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066D" w14:textId="77777777" w:rsidR="00E36D47" w:rsidRDefault="00CA0CF7">
      <w:pPr>
        <w:pStyle w:val="paragraph"/>
        <w:spacing w:before="0" w:after="0"/>
        <w:jc w:val="center"/>
        <w:textAlignment w:val="baseline"/>
      </w:pPr>
      <w:r>
        <w:rPr>
          <w:rFonts w:ascii="Gill Sans MT" w:hAnsi="Gill Sans MT" w:cs="Calibri"/>
          <w:b/>
          <w:bCs/>
          <w:color w:val="2F5496"/>
          <w:sz w:val="28"/>
          <w:szCs w:val="28"/>
        </w:rPr>
        <w:t xml:space="preserve">Queen Mary Academy HEA Teaching Recognition Programme </w:t>
      </w:r>
    </w:p>
    <w:p w14:paraId="55266827" w14:textId="77777777" w:rsidR="00E36D47" w:rsidRDefault="00CA0CF7">
      <w:pPr>
        <w:jc w:val="center"/>
        <w:textAlignment w:val="baseline"/>
        <w:rPr>
          <w:rFonts w:cs="Calibri"/>
          <w:b/>
          <w:bCs/>
          <w:color w:val="2F5496"/>
          <w:sz w:val="28"/>
          <w:szCs w:val="28"/>
          <w:lang w:eastAsia="en-GB"/>
        </w:rPr>
      </w:pPr>
      <w:r>
        <w:rPr>
          <w:rFonts w:cs="Calibri"/>
          <w:b/>
          <w:bCs/>
          <w:color w:val="2F5496"/>
          <w:sz w:val="28"/>
          <w:szCs w:val="28"/>
          <w:lang w:eastAsia="en-GB"/>
        </w:rPr>
        <w:t xml:space="preserve">Supporting Statement for Senior Fellowship (D3) Application </w:t>
      </w:r>
    </w:p>
    <w:p w14:paraId="3D7670DE" w14:textId="77777777" w:rsidR="00E36D47" w:rsidRDefault="00CA0CF7">
      <w:r>
        <w:rPr>
          <w:rStyle w:val="normaltextrun"/>
          <w:color w:val="000000"/>
          <w:shd w:val="clear" w:color="auto" w:fill="FFFFFF"/>
        </w:rPr>
        <w:t xml:space="preserve">Thank you for agreeing to provide a supporting statement for a colleague who is </w:t>
      </w:r>
      <w:r>
        <w:rPr>
          <w:rStyle w:val="normaltextrun"/>
          <w:color w:val="000000"/>
          <w:shd w:val="clear" w:color="auto" w:fill="FFFFFF"/>
        </w:rPr>
        <w:t>applying for recognition of the quality of their teaching and/or support of learning against the criteria of the UK Professional Standards Framework (</w:t>
      </w:r>
      <w:hyperlink r:id="rId7" w:history="1">
        <w:r>
          <w:rPr>
            <w:rStyle w:val="normaltextrun"/>
            <w:rFonts w:cs="Segoe UI"/>
            <w:color w:val="000000"/>
            <w:u w:val="single"/>
            <w:shd w:val="clear" w:color="auto" w:fill="E1E3E6"/>
          </w:rPr>
          <w:t>UKPSF</w:t>
        </w:r>
      </w:hyperlink>
      <w:r>
        <w:rPr>
          <w:rStyle w:val="normaltextrun"/>
          <w:color w:val="000000"/>
          <w:shd w:val="clear" w:color="auto" w:fill="FFFFFF"/>
        </w:rPr>
        <w:t>) at Senior Fellowship category.  This guidance and the associated template have been designed to help you structure your supporting statement to provide the information required by the Teaching Recognition Programme (TRP). A template is provided fo</w:t>
      </w:r>
      <w:r>
        <w:rPr>
          <w:rStyle w:val="normaltextrun"/>
          <w:color w:val="000000"/>
          <w:shd w:val="clear" w:color="auto" w:fill="FFFFFF"/>
        </w:rPr>
        <w:t>r you at the end of this document to complete your supporting statement. </w:t>
      </w:r>
      <w:r>
        <w:rPr>
          <w:rStyle w:val="eop"/>
          <w:color w:val="000000"/>
          <w:szCs w:val="22"/>
          <w:shd w:val="clear" w:color="auto" w:fill="FFFFFF"/>
        </w:rPr>
        <w:t> </w:t>
      </w:r>
    </w:p>
    <w:p w14:paraId="03D4C02E" w14:textId="77777777" w:rsidR="00E36D47" w:rsidRDefault="00E36D47"/>
    <w:p w14:paraId="13DD5BC9" w14:textId="77777777" w:rsidR="00E36D47" w:rsidRDefault="00CA0CF7">
      <w:r>
        <w:rPr>
          <w:rFonts w:eastAsia="Gill Sans MT" w:cs="Gill Sans MT"/>
          <w:b/>
          <w:bCs/>
          <w:color w:val="000000"/>
          <w:szCs w:val="22"/>
        </w:rPr>
        <w:t xml:space="preserve">What is the function of the supporting statement? </w:t>
      </w:r>
    </w:p>
    <w:p w14:paraId="2E16F4E7" w14:textId="77777777" w:rsidR="00E36D47" w:rsidRDefault="00CA0CF7">
      <w:pPr>
        <w:rPr>
          <w:rFonts w:eastAsia="Gill Sans MT" w:cs="Gill Sans MT"/>
          <w:color w:val="000000"/>
          <w:szCs w:val="22"/>
        </w:rPr>
      </w:pPr>
      <w:r>
        <w:rPr>
          <w:rFonts w:eastAsia="Gill Sans MT" w:cs="Gill Sans MT"/>
          <w:color w:val="000000"/>
          <w:szCs w:val="22"/>
        </w:rPr>
        <w:t>Please note that the statement supporting an application for Senior Fellowship is not the same as a job application reference. Th</w:t>
      </w:r>
      <w:r>
        <w:rPr>
          <w:rFonts w:eastAsia="Gill Sans MT" w:cs="Gill Sans MT"/>
          <w:color w:val="000000"/>
          <w:szCs w:val="22"/>
        </w:rPr>
        <w:t xml:space="preserve">e award of Senior Fellowship is based on peer recognition of professional practice and as such you are being asked to support this application as a valued peer who has expertise in teaching and learning in higher education (HE). </w:t>
      </w:r>
    </w:p>
    <w:p w14:paraId="41BE1550" w14:textId="77777777" w:rsidR="00E36D47" w:rsidRDefault="00CA0CF7">
      <w:pPr>
        <w:rPr>
          <w:rFonts w:eastAsia="Gill Sans MT" w:cs="Gill Sans MT"/>
          <w:color w:val="000000"/>
          <w:szCs w:val="22"/>
        </w:rPr>
      </w:pPr>
      <w:r>
        <w:rPr>
          <w:rFonts w:eastAsia="Gill Sans MT" w:cs="Gill Sans MT"/>
          <w:color w:val="000000"/>
          <w:szCs w:val="22"/>
        </w:rPr>
        <w:t>During the Fellowship revi</w:t>
      </w:r>
      <w:r>
        <w:rPr>
          <w:rFonts w:eastAsia="Gill Sans MT" w:cs="Gill Sans MT"/>
          <w:color w:val="000000"/>
          <w:szCs w:val="22"/>
        </w:rPr>
        <w:t xml:space="preserve">ew process the two independent supporting statements provided by the referees will be used to confirm that the submission presents a fair and accurate reflection of the applicant’s higher education practice. </w:t>
      </w:r>
    </w:p>
    <w:p w14:paraId="34447E45" w14:textId="77777777" w:rsidR="00E36D47" w:rsidRDefault="00CA0CF7">
      <w:r>
        <w:rPr>
          <w:rFonts w:eastAsia="Gill Sans MT" w:cs="Gill Sans MT"/>
          <w:b/>
          <w:bCs/>
          <w:color w:val="000000"/>
          <w:szCs w:val="22"/>
        </w:rPr>
        <w:t>Are you the right person to provide a supportin</w:t>
      </w:r>
      <w:r>
        <w:rPr>
          <w:rFonts w:eastAsia="Gill Sans MT" w:cs="Gill Sans MT"/>
          <w:b/>
          <w:bCs/>
          <w:color w:val="000000"/>
          <w:szCs w:val="22"/>
        </w:rPr>
        <w:t xml:space="preserve">g statement for the applicant? </w:t>
      </w:r>
    </w:p>
    <w:p w14:paraId="42ACFF99" w14:textId="77777777" w:rsidR="00E36D47" w:rsidRDefault="00CA0CF7">
      <w:pPr>
        <w:rPr>
          <w:rFonts w:eastAsia="Gill Sans MT" w:cs="Gill Sans MT"/>
          <w:color w:val="000000"/>
          <w:szCs w:val="22"/>
        </w:rPr>
      </w:pPr>
      <w:r>
        <w:rPr>
          <w:rFonts w:eastAsia="Gill Sans MT" w:cs="Gill Sans MT"/>
          <w:color w:val="000000"/>
          <w:szCs w:val="22"/>
        </w:rPr>
        <w:t xml:space="preserve">You will be expected to have current or recent experience of working in higher education and will normally hold one of the four categories of Fellowship, although this is not essential. </w:t>
      </w:r>
    </w:p>
    <w:p w14:paraId="01D664F5" w14:textId="77777777" w:rsidR="00E36D47" w:rsidRDefault="00CA0CF7">
      <w:r>
        <w:rPr>
          <w:rFonts w:eastAsia="Gill Sans MT" w:cs="Gill Sans MT"/>
          <w:color w:val="000000"/>
          <w:szCs w:val="22"/>
        </w:rPr>
        <w:t>You will have worked closely with the</w:t>
      </w:r>
      <w:r>
        <w:rPr>
          <w:rFonts w:eastAsia="Gill Sans MT" w:cs="Gill Sans MT"/>
          <w:color w:val="000000"/>
          <w:szCs w:val="22"/>
        </w:rPr>
        <w:t xml:space="preserve"> applicant, have first-hand knowledge of </w:t>
      </w:r>
      <w:proofErr w:type="gramStart"/>
      <w:r>
        <w:rPr>
          <w:rFonts w:eastAsia="Gill Sans MT" w:cs="Gill Sans MT"/>
          <w:color w:val="000000"/>
          <w:szCs w:val="22"/>
        </w:rPr>
        <w:t>their</w:t>
      </w:r>
      <w:proofErr w:type="gramEnd"/>
      <w:r>
        <w:rPr>
          <w:rFonts w:eastAsia="Gill Sans MT" w:cs="Gill Sans MT"/>
          <w:color w:val="000000"/>
          <w:szCs w:val="22"/>
        </w:rPr>
        <w:t xml:space="preserve"> HE professional practice and will be in a position to comment on and substantiate the applicant’s record of effectiveness within the context in which they teach and/or support learning. You should be able to c</w:t>
      </w:r>
      <w:r>
        <w:rPr>
          <w:rFonts w:eastAsia="Gill Sans MT" w:cs="Gill Sans MT"/>
          <w:color w:val="000000"/>
          <w:szCs w:val="22"/>
        </w:rPr>
        <w:t xml:space="preserve">onfirm that the applicant has represented their practice accurately and provide your opinion that they demonstrate the requirements Descriptor 3 criteria of the </w:t>
      </w:r>
      <w:r>
        <w:rPr>
          <w:rFonts w:eastAsia="Gill Sans MT" w:cs="Gill Sans MT"/>
          <w:b/>
          <w:bCs/>
          <w:color w:val="000000"/>
          <w:szCs w:val="22"/>
        </w:rPr>
        <w:t xml:space="preserve">UK Professional Standards Framework </w:t>
      </w:r>
      <w:r>
        <w:rPr>
          <w:rFonts w:eastAsia="Gill Sans MT" w:cs="Gill Sans MT"/>
          <w:color w:val="000000"/>
          <w:szCs w:val="22"/>
        </w:rPr>
        <w:t xml:space="preserve">(PSF). </w:t>
      </w:r>
    </w:p>
    <w:p w14:paraId="18EBAC5A" w14:textId="77777777" w:rsidR="00E36D47" w:rsidRDefault="00CA0CF7">
      <w:pPr>
        <w:rPr>
          <w:rFonts w:eastAsia="Gill Sans MT" w:cs="Gill Sans MT"/>
          <w:color w:val="000000"/>
          <w:szCs w:val="22"/>
        </w:rPr>
      </w:pPr>
      <w:r>
        <w:rPr>
          <w:rFonts w:eastAsia="Gill Sans MT" w:cs="Gill Sans MT"/>
          <w:color w:val="000000"/>
          <w:szCs w:val="22"/>
        </w:rPr>
        <w:t xml:space="preserve">The application for Senior Fellowship </w:t>
      </w:r>
      <w:r>
        <w:rPr>
          <w:rFonts w:eastAsia="Gill Sans MT" w:cs="Gill Sans MT"/>
          <w:color w:val="000000"/>
          <w:szCs w:val="22"/>
        </w:rPr>
        <w:t xml:space="preserve">(SFHEA) is based on current and recent HE </w:t>
      </w:r>
      <w:proofErr w:type="gramStart"/>
      <w:r>
        <w:rPr>
          <w:rFonts w:eastAsia="Gill Sans MT" w:cs="Gill Sans MT"/>
          <w:color w:val="000000"/>
          <w:szCs w:val="22"/>
        </w:rPr>
        <w:t>practice</w:t>
      </w:r>
      <w:proofErr w:type="gramEnd"/>
      <w:r>
        <w:rPr>
          <w:rFonts w:eastAsia="Gill Sans MT" w:cs="Gill Sans MT"/>
          <w:color w:val="000000"/>
          <w:szCs w:val="22"/>
        </w:rPr>
        <w:t xml:space="preserve"> (usually within the last 3-5 years). If you no longer work with the applicant, it is important that you are familiar with their recent practice. You are required in the template to indicate how long you ha</w:t>
      </w:r>
      <w:r>
        <w:rPr>
          <w:rFonts w:eastAsia="Gill Sans MT" w:cs="Gill Sans MT"/>
          <w:color w:val="000000"/>
          <w:szCs w:val="22"/>
        </w:rPr>
        <w:t xml:space="preserve">ve worked together. </w:t>
      </w:r>
    </w:p>
    <w:p w14:paraId="243FA5A8" w14:textId="77777777" w:rsidR="00E36D47" w:rsidRDefault="00CA0CF7">
      <w:pPr>
        <w:rPr>
          <w:rFonts w:eastAsia="Gill Sans MT" w:cs="Gill Sans MT"/>
          <w:color w:val="000000"/>
          <w:szCs w:val="22"/>
        </w:rPr>
      </w:pPr>
      <w:r>
        <w:rPr>
          <w:rFonts w:eastAsia="Gill Sans MT" w:cs="Gill Sans MT"/>
          <w:color w:val="000000"/>
          <w:szCs w:val="22"/>
        </w:rPr>
        <w:t xml:space="preserve">Please note that supporting statements for applications for Fellow should reflect professional </w:t>
      </w:r>
      <w:proofErr w:type="gramStart"/>
      <w:r>
        <w:rPr>
          <w:rFonts w:eastAsia="Gill Sans MT" w:cs="Gill Sans MT"/>
          <w:color w:val="000000"/>
          <w:szCs w:val="22"/>
        </w:rPr>
        <w:t>relationships;</w:t>
      </w:r>
      <w:proofErr w:type="gramEnd"/>
      <w:r>
        <w:rPr>
          <w:rFonts w:eastAsia="Gill Sans MT" w:cs="Gill Sans MT"/>
          <w:color w:val="000000"/>
          <w:szCs w:val="22"/>
        </w:rPr>
        <w:t xml:space="preserve"> i.e. not be from family members or based on personal friendships. The statement will be your independent and authentic accoun</w:t>
      </w:r>
      <w:r>
        <w:rPr>
          <w:rFonts w:eastAsia="Gill Sans MT" w:cs="Gill Sans MT"/>
          <w:color w:val="000000"/>
          <w:szCs w:val="22"/>
        </w:rPr>
        <w:t>t in support of the application.</w:t>
      </w:r>
    </w:p>
    <w:p w14:paraId="38C2E7E9" w14:textId="77777777" w:rsidR="00E36D47" w:rsidRDefault="00CA0CF7">
      <w:pPr>
        <w:rPr>
          <w:b/>
          <w:bCs/>
          <w:szCs w:val="22"/>
        </w:rPr>
      </w:pPr>
      <w:r>
        <w:rPr>
          <w:b/>
          <w:bCs/>
          <w:szCs w:val="22"/>
        </w:rPr>
        <w:t xml:space="preserve">What is required of the applicant? </w:t>
      </w:r>
    </w:p>
    <w:p w14:paraId="2847B33B" w14:textId="77777777" w:rsidR="00E36D47" w:rsidRDefault="00CA0CF7">
      <w:pPr>
        <w:rPr>
          <w:szCs w:val="22"/>
        </w:rPr>
      </w:pPr>
      <w:r>
        <w:rPr>
          <w:szCs w:val="22"/>
        </w:rPr>
        <w:lastRenderedPageBreak/>
        <w:t>The applicant needs to provide two supporting statements together with their Account of Professional Practice (APP) which you should have read.  The two statements differ and should provi</w:t>
      </w:r>
      <w:r>
        <w:rPr>
          <w:szCs w:val="22"/>
        </w:rPr>
        <w:t>de the following information:</w:t>
      </w:r>
    </w:p>
    <w:p w14:paraId="61B3B340" w14:textId="77777777" w:rsidR="00E36D47" w:rsidRDefault="00E36D47">
      <w:pPr>
        <w:rPr>
          <w:szCs w:val="22"/>
        </w:rPr>
      </w:pPr>
    </w:p>
    <w:p w14:paraId="45F08FC4" w14:textId="77777777" w:rsidR="00E36D47" w:rsidRDefault="00CA0CF7">
      <w:pPr>
        <w:pStyle w:val="ListParagraph"/>
        <w:numPr>
          <w:ilvl w:val="0"/>
          <w:numId w:val="1"/>
        </w:numPr>
        <w:spacing w:after="0" w:line="240" w:lineRule="auto"/>
        <w:rPr>
          <w:szCs w:val="22"/>
        </w:rPr>
      </w:pPr>
      <w:r>
        <w:rPr>
          <w:szCs w:val="22"/>
        </w:rPr>
        <w:t>A supporting statement from their Head of School or Institute, or their nominee.</w:t>
      </w:r>
    </w:p>
    <w:p w14:paraId="38C83329" w14:textId="77777777" w:rsidR="00E36D47" w:rsidRDefault="00CA0CF7">
      <w:pPr>
        <w:pStyle w:val="ListParagraph"/>
        <w:rPr>
          <w:szCs w:val="22"/>
        </w:rPr>
      </w:pPr>
      <w:r>
        <w:rPr>
          <w:szCs w:val="22"/>
        </w:rPr>
        <w:t xml:space="preserve">This reference should confirm the basic facts of the application and that there are no issues or concerns about the applicant’s role in </w:t>
      </w:r>
      <w:r>
        <w:rPr>
          <w:szCs w:val="22"/>
        </w:rPr>
        <w:t xml:space="preserve">relation to teaching or support of students’ learning, ranging from module evaluation to general issues.  It should support the applicant’s recognition for Senior Fellowship. </w:t>
      </w:r>
    </w:p>
    <w:p w14:paraId="735F8761" w14:textId="77777777" w:rsidR="00E36D47" w:rsidRDefault="00E36D47">
      <w:pPr>
        <w:pStyle w:val="ListParagraph"/>
        <w:rPr>
          <w:szCs w:val="22"/>
        </w:rPr>
      </w:pPr>
    </w:p>
    <w:p w14:paraId="32D98C20" w14:textId="77777777" w:rsidR="00E36D47" w:rsidRDefault="00CA0CF7">
      <w:pPr>
        <w:pStyle w:val="ListParagraph"/>
        <w:numPr>
          <w:ilvl w:val="0"/>
          <w:numId w:val="1"/>
        </w:numPr>
        <w:spacing w:after="0" w:line="240" w:lineRule="auto"/>
        <w:rPr>
          <w:szCs w:val="22"/>
        </w:rPr>
      </w:pPr>
      <w:r>
        <w:rPr>
          <w:szCs w:val="22"/>
        </w:rPr>
        <w:t>A supporting statement from someone who has observed them in their leadership o</w:t>
      </w:r>
      <w:r>
        <w:rPr>
          <w:szCs w:val="22"/>
        </w:rPr>
        <w:t>r support of other colleagues in relation to teaching, but not their School Academic Development Mentor.</w:t>
      </w:r>
    </w:p>
    <w:p w14:paraId="5EE17314" w14:textId="77777777" w:rsidR="00E36D47" w:rsidRDefault="00CA0CF7">
      <w:pPr>
        <w:pStyle w:val="ListParagraph"/>
      </w:pPr>
      <w:r>
        <w:rPr>
          <w:szCs w:val="22"/>
        </w:rPr>
        <w:t xml:space="preserve">This reference should confirm the quality of the observed teaching and confirm the statements made in the application about the applicant's teaching.  </w:t>
      </w:r>
      <w:r>
        <w:rPr>
          <w:szCs w:val="22"/>
        </w:rPr>
        <w:t xml:space="preserve">In addition, where possible, the reference should confirm that the statements align with the D3 dimensions and criteria. This reference should say that the applicant’s teaching accords to all the elements of D3 of the </w:t>
      </w:r>
      <w:hyperlink r:id="rId8" w:history="1">
        <w:r>
          <w:rPr>
            <w:rStyle w:val="Hyperlink"/>
            <w:szCs w:val="22"/>
          </w:rPr>
          <w:t>UKPSF</w:t>
        </w:r>
      </w:hyperlink>
      <w:r>
        <w:rPr>
          <w:szCs w:val="22"/>
        </w:rPr>
        <w:t>.</w:t>
      </w:r>
    </w:p>
    <w:p w14:paraId="0A089CBD" w14:textId="77777777" w:rsidR="00E36D47" w:rsidRDefault="00E36D47">
      <w:pPr>
        <w:rPr>
          <w:szCs w:val="22"/>
        </w:rPr>
      </w:pPr>
    </w:p>
    <w:p w14:paraId="0771A34E" w14:textId="77777777" w:rsidR="00E36D47" w:rsidRDefault="00CA0CF7">
      <w:pPr>
        <w:tabs>
          <w:tab w:val="left" w:pos="567"/>
          <w:tab w:val="left" w:pos="8364"/>
        </w:tabs>
      </w:pPr>
      <w:bookmarkStart w:id="0" w:name="_Hlk56565279"/>
      <w:r>
        <w:rPr>
          <w:rFonts w:cs="Rosario-Regular"/>
          <w:b/>
          <w:bCs/>
          <w:color w:val="000000"/>
          <w:szCs w:val="22"/>
        </w:rPr>
        <w:t>Requirements of Descriptor 3 (Senior Fellowship) of the UK Professional Standards Framework</w:t>
      </w:r>
    </w:p>
    <w:p w14:paraId="2D9293FF" w14:textId="77777777" w:rsidR="00E36D47" w:rsidRDefault="00CA0CF7">
      <w:pPr>
        <w:tabs>
          <w:tab w:val="left" w:pos="567"/>
          <w:tab w:val="left" w:pos="8364"/>
        </w:tabs>
      </w:pPr>
      <w:r>
        <w:rPr>
          <w:rFonts w:cs="Rosario-Regular"/>
          <w:color w:val="000000"/>
          <w:szCs w:val="22"/>
        </w:rPr>
        <w:t xml:space="preserve">An applicant for Senior </w:t>
      </w:r>
      <w:r>
        <w:rPr>
          <w:color w:val="000000"/>
          <w:szCs w:val="22"/>
        </w:rPr>
        <w:t>Fellowship of the Advance HE</w:t>
      </w:r>
      <w:r>
        <w:rPr>
          <w:rFonts w:cs="Rosario-Regular"/>
          <w:color w:val="000000"/>
          <w:szCs w:val="22"/>
        </w:rPr>
        <w:t xml:space="preserve"> should demonstrate a thorough und</w:t>
      </w:r>
      <w:r>
        <w:rPr>
          <w:rFonts w:cs="Rosario-Regular"/>
          <w:color w:val="000000"/>
          <w:szCs w:val="22"/>
        </w:rPr>
        <w:t xml:space="preserve">erstanding of effective approaches to teaching and learning support as key contributions to high quality student learning and should be able to provide evidence of: </w:t>
      </w:r>
    </w:p>
    <w:p w14:paraId="6B445B00" w14:textId="77777777" w:rsidR="00E36D47" w:rsidRDefault="00CA0CF7">
      <w:pPr>
        <w:pStyle w:val="ListParagraph"/>
        <w:numPr>
          <w:ilvl w:val="0"/>
          <w:numId w:val="2"/>
        </w:numPr>
        <w:tabs>
          <w:tab w:val="left" w:pos="567"/>
          <w:tab w:val="left" w:pos="8364"/>
        </w:tabs>
        <w:spacing w:after="0" w:line="240" w:lineRule="auto"/>
        <w:rPr>
          <w:rFonts w:cs="Rosario-Regular"/>
          <w:color w:val="000000"/>
          <w:szCs w:val="22"/>
        </w:rPr>
      </w:pPr>
      <w:r>
        <w:rPr>
          <w:rFonts w:cs="Rosario-Regular"/>
          <w:color w:val="000000"/>
          <w:szCs w:val="22"/>
        </w:rPr>
        <w:t>Successful engagement across all five Areas of Activity</w:t>
      </w:r>
    </w:p>
    <w:p w14:paraId="38640623" w14:textId="77777777" w:rsidR="00E36D47" w:rsidRDefault="00CA0CF7">
      <w:pPr>
        <w:pStyle w:val="ListParagraph"/>
        <w:numPr>
          <w:ilvl w:val="1"/>
          <w:numId w:val="3"/>
        </w:numPr>
        <w:spacing w:after="0" w:line="240" w:lineRule="auto"/>
        <w:ind w:left="993" w:hanging="426"/>
        <w:rPr>
          <w:szCs w:val="22"/>
        </w:rPr>
      </w:pPr>
      <w:r>
        <w:rPr>
          <w:szCs w:val="22"/>
        </w:rPr>
        <w:t>design and plan learning activitie</w:t>
      </w:r>
      <w:r>
        <w:rPr>
          <w:szCs w:val="22"/>
        </w:rPr>
        <w:t xml:space="preserve">s and/or programmes of study </w:t>
      </w:r>
    </w:p>
    <w:p w14:paraId="704C3F5C" w14:textId="77777777" w:rsidR="00E36D47" w:rsidRDefault="00CA0CF7">
      <w:pPr>
        <w:pStyle w:val="ListParagraph"/>
        <w:numPr>
          <w:ilvl w:val="1"/>
          <w:numId w:val="3"/>
        </w:numPr>
        <w:spacing w:after="0" w:line="240" w:lineRule="auto"/>
        <w:ind w:left="993" w:hanging="426"/>
        <w:rPr>
          <w:szCs w:val="22"/>
        </w:rPr>
      </w:pPr>
      <w:r>
        <w:rPr>
          <w:szCs w:val="22"/>
        </w:rPr>
        <w:t xml:space="preserve">teach and/or support learning </w:t>
      </w:r>
    </w:p>
    <w:p w14:paraId="382793AD" w14:textId="77777777" w:rsidR="00E36D47" w:rsidRDefault="00CA0CF7">
      <w:pPr>
        <w:pStyle w:val="ListParagraph"/>
        <w:numPr>
          <w:ilvl w:val="1"/>
          <w:numId w:val="3"/>
        </w:numPr>
        <w:spacing w:after="0" w:line="240" w:lineRule="auto"/>
        <w:ind w:left="993" w:hanging="426"/>
        <w:rPr>
          <w:szCs w:val="22"/>
        </w:rPr>
      </w:pPr>
      <w:r>
        <w:rPr>
          <w:szCs w:val="22"/>
        </w:rPr>
        <w:t xml:space="preserve">assess and give feedback to learners </w:t>
      </w:r>
    </w:p>
    <w:p w14:paraId="61591303" w14:textId="77777777" w:rsidR="00E36D47" w:rsidRDefault="00CA0CF7">
      <w:pPr>
        <w:pStyle w:val="ListParagraph"/>
        <w:numPr>
          <w:ilvl w:val="1"/>
          <w:numId w:val="3"/>
        </w:numPr>
        <w:spacing w:after="0" w:line="240" w:lineRule="auto"/>
        <w:ind w:left="993" w:hanging="426"/>
        <w:rPr>
          <w:szCs w:val="22"/>
        </w:rPr>
      </w:pPr>
      <w:r>
        <w:rPr>
          <w:szCs w:val="22"/>
        </w:rPr>
        <w:t>develop effective learning environments and approaches to student support and guidance</w:t>
      </w:r>
    </w:p>
    <w:p w14:paraId="313B38A7" w14:textId="77777777" w:rsidR="00E36D47" w:rsidRDefault="00CA0CF7">
      <w:pPr>
        <w:pStyle w:val="ListParagraph"/>
        <w:numPr>
          <w:ilvl w:val="1"/>
          <w:numId w:val="3"/>
        </w:numPr>
        <w:spacing w:after="0" w:line="240" w:lineRule="auto"/>
        <w:ind w:left="993" w:hanging="426"/>
      </w:pPr>
      <w:r>
        <w:rPr>
          <w:rFonts w:eastAsia="Calibri" w:cs="Calibri"/>
          <w:szCs w:val="22"/>
        </w:rPr>
        <w:t xml:space="preserve">engage in continuing professional development in subjects/disciplines </w:t>
      </w:r>
      <w:r>
        <w:rPr>
          <w:rFonts w:eastAsia="Calibri" w:cs="Calibri"/>
          <w:szCs w:val="22"/>
        </w:rPr>
        <w:t xml:space="preserve">and their pedagogy, incorporating research, </w:t>
      </w:r>
      <w:proofErr w:type="gramStart"/>
      <w:r>
        <w:rPr>
          <w:rFonts w:eastAsia="Calibri" w:cs="Calibri"/>
          <w:szCs w:val="22"/>
        </w:rPr>
        <w:t>scholarship</w:t>
      </w:r>
      <w:proofErr w:type="gramEnd"/>
      <w:r>
        <w:rPr>
          <w:rFonts w:eastAsia="Calibri" w:cs="Calibri"/>
          <w:szCs w:val="22"/>
        </w:rPr>
        <w:t xml:space="preserve"> and the evaluation of professional practices</w:t>
      </w:r>
    </w:p>
    <w:p w14:paraId="47F91AFC" w14:textId="77777777" w:rsidR="00E36D47" w:rsidRDefault="00CA0CF7">
      <w:pPr>
        <w:pStyle w:val="ListParagraph"/>
        <w:numPr>
          <w:ilvl w:val="0"/>
          <w:numId w:val="2"/>
        </w:numPr>
        <w:tabs>
          <w:tab w:val="left" w:pos="567"/>
          <w:tab w:val="left" w:pos="8364"/>
        </w:tabs>
        <w:spacing w:after="0" w:line="240" w:lineRule="auto"/>
        <w:rPr>
          <w:rFonts w:cs="Rosario-Regular"/>
          <w:color w:val="000000"/>
          <w:szCs w:val="22"/>
        </w:rPr>
      </w:pPr>
      <w:r>
        <w:rPr>
          <w:rFonts w:cs="Rosario-Regular"/>
          <w:color w:val="000000"/>
          <w:szCs w:val="22"/>
        </w:rPr>
        <w:t>Appropriate knowledge and understanding across all aspects of Core Knowledge</w:t>
      </w:r>
    </w:p>
    <w:p w14:paraId="3A8D17DA" w14:textId="77777777" w:rsidR="00E36D47" w:rsidRDefault="00CA0CF7">
      <w:pPr>
        <w:pStyle w:val="ListParagraph"/>
        <w:numPr>
          <w:ilvl w:val="1"/>
          <w:numId w:val="4"/>
        </w:numPr>
        <w:spacing w:after="0" w:line="240" w:lineRule="auto"/>
        <w:ind w:left="993" w:hanging="426"/>
        <w:rPr>
          <w:szCs w:val="22"/>
        </w:rPr>
      </w:pPr>
      <w:r>
        <w:rPr>
          <w:szCs w:val="22"/>
        </w:rPr>
        <w:t xml:space="preserve">the subject material </w:t>
      </w:r>
    </w:p>
    <w:p w14:paraId="51D8EC06" w14:textId="77777777" w:rsidR="00E36D47" w:rsidRDefault="00CA0CF7">
      <w:pPr>
        <w:pStyle w:val="ListParagraph"/>
        <w:numPr>
          <w:ilvl w:val="1"/>
          <w:numId w:val="4"/>
        </w:numPr>
        <w:spacing w:after="0" w:line="240" w:lineRule="auto"/>
        <w:ind w:left="993" w:hanging="426"/>
        <w:rPr>
          <w:szCs w:val="22"/>
        </w:rPr>
      </w:pPr>
      <w:r>
        <w:rPr>
          <w:szCs w:val="22"/>
        </w:rPr>
        <w:t xml:space="preserve">appropriate methods for teaching, </w:t>
      </w:r>
      <w:proofErr w:type="gramStart"/>
      <w:r>
        <w:rPr>
          <w:szCs w:val="22"/>
        </w:rPr>
        <w:t>learning</w:t>
      </w:r>
      <w:proofErr w:type="gramEnd"/>
      <w:r>
        <w:rPr>
          <w:szCs w:val="22"/>
        </w:rPr>
        <w:t xml:space="preserve"> and assessing</w:t>
      </w:r>
      <w:r>
        <w:rPr>
          <w:szCs w:val="22"/>
        </w:rPr>
        <w:t xml:space="preserve"> in the subject area and at the level of the academic programme </w:t>
      </w:r>
    </w:p>
    <w:p w14:paraId="09E37641" w14:textId="77777777" w:rsidR="00E36D47" w:rsidRDefault="00CA0CF7">
      <w:pPr>
        <w:pStyle w:val="ListParagraph"/>
        <w:numPr>
          <w:ilvl w:val="1"/>
          <w:numId w:val="4"/>
        </w:numPr>
        <w:spacing w:after="0" w:line="240" w:lineRule="auto"/>
        <w:ind w:left="993" w:hanging="426"/>
        <w:rPr>
          <w:szCs w:val="22"/>
        </w:rPr>
      </w:pPr>
      <w:r>
        <w:rPr>
          <w:szCs w:val="22"/>
        </w:rPr>
        <w:t xml:space="preserve">how students learn, both generally and within their subject/ disciplinary area(s) </w:t>
      </w:r>
    </w:p>
    <w:p w14:paraId="763C4771" w14:textId="77777777" w:rsidR="00E36D47" w:rsidRDefault="00CA0CF7">
      <w:pPr>
        <w:pStyle w:val="ListParagraph"/>
        <w:numPr>
          <w:ilvl w:val="1"/>
          <w:numId w:val="4"/>
        </w:numPr>
        <w:spacing w:after="0" w:line="240" w:lineRule="auto"/>
        <w:ind w:left="993" w:hanging="426"/>
        <w:rPr>
          <w:szCs w:val="22"/>
        </w:rPr>
      </w:pPr>
      <w:r>
        <w:rPr>
          <w:szCs w:val="22"/>
        </w:rPr>
        <w:t xml:space="preserve">the use and value of appropriate learning technologies </w:t>
      </w:r>
    </w:p>
    <w:p w14:paraId="018DC439" w14:textId="77777777" w:rsidR="00E36D47" w:rsidRDefault="00CA0CF7">
      <w:pPr>
        <w:pStyle w:val="ListParagraph"/>
        <w:numPr>
          <w:ilvl w:val="1"/>
          <w:numId w:val="4"/>
        </w:numPr>
        <w:spacing w:after="0" w:line="240" w:lineRule="auto"/>
        <w:ind w:left="993" w:hanging="426"/>
        <w:rPr>
          <w:szCs w:val="22"/>
        </w:rPr>
      </w:pPr>
      <w:r>
        <w:rPr>
          <w:szCs w:val="22"/>
        </w:rPr>
        <w:t xml:space="preserve">methods for evaluating the </w:t>
      </w:r>
      <w:r>
        <w:rPr>
          <w:szCs w:val="22"/>
        </w:rPr>
        <w:t xml:space="preserve">effectiveness of teaching </w:t>
      </w:r>
    </w:p>
    <w:p w14:paraId="36AD7016" w14:textId="77777777" w:rsidR="00E36D47" w:rsidRDefault="00CA0CF7">
      <w:pPr>
        <w:pStyle w:val="ListParagraph"/>
        <w:numPr>
          <w:ilvl w:val="1"/>
          <w:numId w:val="4"/>
        </w:numPr>
        <w:spacing w:after="0" w:line="240" w:lineRule="auto"/>
        <w:ind w:left="993" w:hanging="426"/>
        <w:rPr>
          <w:szCs w:val="22"/>
        </w:rPr>
      </w:pPr>
      <w:r>
        <w:rPr>
          <w:szCs w:val="22"/>
        </w:rPr>
        <w:t>the implications of quality assurance and quality enhancement for academic and professional practice with a particular focus on teaching</w:t>
      </w:r>
    </w:p>
    <w:p w14:paraId="36B1CA5F" w14:textId="77777777" w:rsidR="00E36D47" w:rsidRDefault="00CA0CF7">
      <w:pPr>
        <w:pStyle w:val="ListParagraph"/>
        <w:numPr>
          <w:ilvl w:val="0"/>
          <w:numId w:val="2"/>
        </w:numPr>
        <w:tabs>
          <w:tab w:val="left" w:pos="567"/>
          <w:tab w:val="left" w:pos="8364"/>
        </w:tabs>
        <w:spacing w:after="0" w:line="240" w:lineRule="auto"/>
        <w:rPr>
          <w:rFonts w:cs="Rosario-Regular"/>
          <w:color w:val="000000"/>
          <w:szCs w:val="22"/>
        </w:rPr>
      </w:pPr>
      <w:r>
        <w:rPr>
          <w:rFonts w:cs="Rosario-Regular"/>
          <w:color w:val="000000"/>
          <w:szCs w:val="22"/>
        </w:rPr>
        <w:t>A commitment to all the Professional Values</w:t>
      </w:r>
    </w:p>
    <w:p w14:paraId="5DAD5D4D" w14:textId="77777777" w:rsidR="00E36D47" w:rsidRDefault="00CA0CF7">
      <w:pPr>
        <w:pStyle w:val="ListParagraph"/>
        <w:numPr>
          <w:ilvl w:val="0"/>
          <w:numId w:val="5"/>
        </w:numPr>
        <w:spacing w:after="0" w:line="240" w:lineRule="auto"/>
        <w:ind w:left="993" w:hanging="426"/>
        <w:rPr>
          <w:szCs w:val="22"/>
        </w:rPr>
      </w:pPr>
      <w:r>
        <w:rPr>
          <w:szCs w:val="22"/>
        </w:rPr>
        <w:t xml:space="preserve">respect individual learners and diverse </w:t>
      </w:r>
      <w:r>
        <w:rPr>
          <w:szCs w:val="22"/>
        </w:rPr>
        <w:t xml:space="preserve">learning communities </w:t>
      </w:r>
    </w:p>
    <w:p w14:paraId="5EE1350D" w14:textId="77777777" w:rsidR="00E36D47" w:rsidRDefault="00CA0CF7">
      <w:pPr>
        <w:pStyle w:val="ListParagraph"/>
        <w:numPr>
          <w:ilvl w:val="0"/>
          <w:numId w:val="5"/>
        </w:numPr>
        <w:spacing w:after="0" w:line="240" w:lineRule="auto"/>
        <w:ind w:left="993" w:hanging="426"/>
        <w:rPr>
          <w:szCs w:val="22"/>
        </w:rPr>
      </w:pPr>
      <w:r>
        <w:rPr>
          <w:szCs w:val="22"/>
        </w:rPr>
        <w:t xml:space="preserve">promote participation in higher education and equality of opportunity for learners </w:t>
      </w:r>
    </w:p>
    <w:p w14:paraId="00BD2B03" w14:textId="77777777" w:rsidR="00E36D47" w:rsidRDefault="00CA0CF7">
      <w:pPr>
        <w:pStyle w:val="ListParagraph"/>
        <w:numPr>
          <w:ilvl w:val="0"/>
          <w:numId w:val="5"/>
        </w:numPr>
        <w:spacing w:after="0" w:line="240" w:lineRule="auto"/>
        <w:ind w:left="993" w:hanging="426"/>
        <w:rPr>
          <w:szCs w:val="22"/>
        </w:rPr>
      </w:pPr>
      <w:r>
        <w:rPr>
          <w:szCs w:val="22"/>
        </w:rPr>
        <w:lastRenderedPageBreak/>
        <w:t xml:space="preserve">use evidence-informed approaches and the outcomes from research, scholarship and continuing professional development </w:t>
      </w:r>
    </w:p>
    <w:p w14:paraId="7427CC28" w14:textId="77777777" w:rsidR="00E36D47" w:rsidRDefault="00CA0CF7">
      <w:pPr>
        <w:pStyle w:val="ListParagraph"/>
        <w:numPr>
          <w:ilvl w:val="0"/>
          <w:numId w:val="5"/>
        </w:numPr>
        <w:spacing w:after="0" w:line="240" w:lineRule="auto"/>
        <w:ind w:left="993" w:hanging="426"/>
        <w:rPr>
          <w:szCs w:val="22"/>
        </w:rPr>
      </w:pPr>
      <w:r>
        <w:rPr>
          <w:szCs w:val="22"/>
        </w:rPr>
        <w:t>acknowledge the wider context in</w:t>
      </w:r>
      <w:r>
        <w:rPr>
          <w:szCs w:val="22"/>
        </w:rPr>
        <w:t xml:space="preserve"> which higher education operates recognising the implications for professional practice</w:t>
      </w:r>
    </w:p>
    <w:p w14:paraId="35D011F8" w14:textId="77777777" w:rsidR="00E36D47" w:rsidRDefault="00CA0CF7">
      <w:pPr>
        <w:pStyle w:val="ListParagraph"/>
        <w:numPr>
          <w:ilvl w:val="0"/>
          <w:numId w:val="2"/>
        </w:numPr>
        <w:tabs>
          <w:tab w:val="left" w:pos="567"/>
          <w:tab w:val="left" w:pos="8364"/>
        </w:tabs>
        <w:spacing w:after="0" w:line="240" w:lineRule="auto"/>
        <w:rPr>
          <w:rFonts w:cs="Rosario-Regular"/>
          <w:color w:val="000000"/>
          <w:szCs w:val="22"/>
        </w:rPr>
      </w:pPr>
      <w:r>
        <w:rPr>
          <w:rFonts w:cs="Rosario-Regular"/>
          <w:color w:val="000000"/>
          <w:szCs w:val="22"/>
        </w:rPr>
        <w:t>Successful engagement in appropriate teaching practices related to the Areas of Activity</w:t>
      </w:r>
    </w:p>
    <w:p w14:paraId="0A4E2AA4" w14:textId="77777777" w:rsidR="00E36D47" w:rsidRDefault="00CA0CF7">
      <w:pPr>
        <w:pStyle w:val="ListParagraph"/>
        <w:numPr>
          <w:ilvl w:val="0"/>
          <w:numId w:val="2"/>
        </w:numPr>
        <w:tabs>
          <w:tab w:val="left" w:pos="567"/>
          <w:tab w:val="left" w:pos="8364"/>
        </w:tabs>
        <w:spacing w:after="0" w:line="240" w:lineRule="auto"/>
        <w:rPr>
          <w:rFonts w:cs="Rosario-Regular"/>
          <w:color w:val="000000"/>
          <w:szCs w:val="22"/>
        </w:rPr>
      </w:pPr>
      <w:r>
        <w:rPr>
          <w:rFonts w:cs="Rosario-Regular"/>
          <w:color w:val="000000"/>
          <w:szCs w:val="22"/>
        </w:rPr>
        <w:t xml:space="preserve">Successful incorporation of subject and pedagogic research and/ or scholarship </w:t>
      </w:r>
      <w:r>
        <w:rPr>
          <w:rFonts w:cs="Rosario-Regular"/>
          <w:color w:val="000000"/>
          <w:szCs w:val="22"/>
        </w:rPr>
        <w:t>within the above activities, as part of an integrated approach to academic practice</w:t>
      </w:r>
    </w:p>
    <w:p w14:paraId="73C69D5B" w14:textId="77777777" w:rsidR="00E36D47" w:rsidRDefault="00CA0CF7">
      <w:pPr>
        <w:pStyle w:val="ListParagraph"/>
        <w:numPr>
          <w:ilvl w:val="0"/>
          <w:numId w:val="2"/>
        </w:numPr>
        <w:tabs>
          <w:tab w:val="left" w:pos="567"/>
          <w:tab w:val="left" w:pos="8364"/>
        </w:tabs>
        <w:spacing w:after="0" w:line="240" w:lineRule="auto"/>
        <w:rPr>
          <w:rFonts w:cs="Rosario-Regular"/>
          <w:color w:val="000000"/>
          <w:szCs w:val="22"/>
        </w:rPr>
      </w:pPr>
      <w:r>
        <w:rPr>
          <w:rFonts w:cs="Rosario-Regular"/>
          <w:color w:val="000000"/>
          <w:szCs w:val="22"/>
        </w:rPr>
        <w:t>Successful engagement in continuing professional development in relation to teaching, learning, assessment, scholarship and, as appropriate, related academic or professiona</w:t>
      </w:r>
      <w:r>
        <w:rPr>
          <w:rFonts w:cs="Rosario-Regular"/>
          <w:color w:val="000000"/>
          <w:szCs w:val="22"/>
        </w:rPr>
        <w:t>l practices</w:t>
      </w:r>
    </w:p>
    <w:p w14:paraId="258FACB6" w14:textId="77777777" w:rsidR="00E36D47" w:rsidRDefault="00CA0CF7">
      <w:pPr>
        <w:pStyle w:val="ListParagraph"/>
        <w:numPr>
          <w:ilvl w:val="0"/>
          <w:numId w:val="2"/>
        </w:numPr>
        <w:tabs>
          <w:tab w:val="left" w:pos="567"/>
          <w:tab w:val="left" w:pos="8364"/>
        </w:tabs>
        <w:spacing w:after="0" w:line="240" w:lineRule="auto"/>
      </w:pPr>
      <w:r>
        <w:rPr>
          <w:szCs w:val="22"/>
        </w:rPr>
        <w:t xml:space="preserve">Successful </w:t>
      </w:r>
      <w:bookmarkStart w:id="1" w:name="_Hlk44083493"/>
      <w:r>
        <w:rPr>
          <w:szCs w:val="22"/>
        </w:rPr>
        <w:t xml:space="preserve">co-ordination, support, supervision, management and/ or mentoring of others </w:t>
      </w:r>
      <w:bookmarkEnd w:id="1"/>
      <w:r>
        <w:rPr>
          <w:szCs w:val="22"/>
        </w:rPr>
        <w:t>(whether individuals and/or teams) in relation to teaching and learning</w:t>
      </w:r>
    </w:p>
    <w:p w14:paraId="13E19750" w14:textId="77777777" w:rsidR="00E36D47" w:rsidRDefault="00E36D47">
      <w:pPr>
        <w:pStyle w:val="ListParagraph"/>
        <w:tabs>
          <w:tab w:val="left" w:pos="567"/>
          <w:tab w:val="left" w:pos="8364"/>
        </w:tabs>
        <w:rPr>
          <w:rFonts w:cs="Rosario-Regular"/>
          <w:color w:val="000000"/>
          <w:szCs w:val="22"/>
        </w:rPr>
      </w:pPr>
    </w:p>
    <w:p w14:paraId="50769FB1" w14:textId="77777777" w:rsidR="00E36D47" w:rsidRDefault="00CA0CF7">
      <w:pPr>
        <w:tabs>
          <w:tab w:val="left" w:pos="567"/>
          <w:tab w:val="left" w:pos="8364"/>
        </w:tabs>
        <w:rPr>
          <w:rFonts w:cs="Rosario-Regular"/>
          <w:color w:val="000000"/>
          <w:szCs w:val="22"/>
        </w:rPr>
      </w:pPr>
      <w:r>
        <w:rPr>
          <w:rFonts w:cs="Rosario-Regular"/>
          <w:color w:val="000000"/>
          <w:szCs w:val="22"/>
        </w:rPr>
        <w:t xml:space="preserve">Therefore, for the award of Senior Fellow, the applicant must demonstrate that </w:t>
      </w:r>
      <w:proofErr w:type="gramStart"/>
      <w:r>
        <w:rPr>
          <w:rFonts w:cs="Rosario-Regular"/>
          <w:color w:val="000000"/>
          <w:szCs w:val="22"/>
        </w:rPr>
        <w:t>their</w:t>
      </w:r>
      <w:proofErr w:type="gramEnd"/>
      <w:r>
        <w:rPr>
          <w:rFonts w:cs="Rosario-Regular"/>
          <w:color w:val="000000"/>
          <w:szCs w:val="22"/>
        </w:rPr>
        <w:t xml:space="preserve"> HE practice evidences all Areas of Activity, aspects of Core Knowledge and Professional Values of the UKPSF.</w:t>
      </w:r>
    </w:p>
    <w:p w14:paraId="71D93C03" w14:textId="77777777" w:rsidR="00E36D47" w:rsidRDefault="00CA0CF7">
      <w:pPr>
        <w:tabs>
          <w:tab w:val="left" w:pos="567"/>
          <w:tab w:val="left" w:pos="8364"/>
        </w:tabs>
      </w:pPr>
      <w:r>
        <w:rPr>
          <w:rFonts w:cs="Rosario-Regular"/>
          <w:b/>
          <w:bCs/>
          <w:color w:val="000000"/>
          <w:szCs w:val="22"/>
        </w:rPr>
        <w:t xml:space="preserve">Format of the supporting statement </w:t>
      </w:r>
    </w:p>
    <w:p w14:paraId="35E042D1" w14:textId="77777777" w:rsidR="00E36D47" w:rsidRDefault="00CA0CF7">
      <w:pPr>
        <w:tabs>
          <w:tab w:val="left" w:pos="567"/>
          <w:tab w:val="left" w:pos="8364"/>
        </w:tabs>
      </w:pPr>
      <w:r>
        <w:rPr>
          <w:rFonts w:cs="Rosario-Regular"/>
          <w:color w:val="000000"/>
          <w:szCs w:val="22"/>
        </w:rPr>
        <w:t xml:space="preserve">A template is provided below for you to complete your supporting statement. </w:t>
      </w:r>
      <w:r>
        <w:rPr>
          <w:rFonts w:cs="Sanchez-Regular"/>
          <w:color w:val="000000"/>
          <w:szCs w:val="22"/>
        </w:rPr>
        <w:t>There is no specified format for t</w:t>
      </w:r>
      <w:r>
        <w:rPr>
          <w:rFonts w:cs="Sanchez-Regular"/>
          <w:color w:val="000000"/>
          <w:szCs w:val="22"/>
        </w:rPr>
        <w:t xml:space="preserve">he statement, and we are not expecting it to be long (we </w:t>
      </w:r>
      <w:r>
        <w:rPr>
          <w:szCs w:val="22"/>
        </w:rPr>
        <w:t>suggest approx. 400 words)</w:t>
      </w:r>
      <w:r>
        <w:rPr>
          <w:rFonts w:cs="Sanchez-Regular"/>
          <w:color w:val="000000"/>
          <w:szCs w:val="22"/>
        </w:rPr>
        <w:t>. Its main purpose is to confirm and support the application.</w:t>
      </w:r>
    </w:p>
    <w:p w14:paraId="77700BFD" w14:textId="77777777" w:rsidR="00E36D47" w:rsidRDefault="00CA0CF7">
      <w:pPr>
        <w:tabs>
          <w:tab w:val="left" w:pos="567"/>
          <w:tab w:val="left" w:pos="8364"/>
        </w:tabs>
      </w:pPr>
      <w:r>
        <w:rPr>
          <w:rFonts w:cs="Rosario-Regular"/>
          <w:color w:val="000000"/>
          <w:szCs w:val="22"/>
        </w:rPr>
        <w:t xml:space="preserve">It would be helpful if you could link your comments to aspects of the UKPSF in your supporting statement. </w:t>
      </w:r>
      <w:r>
        <w:rPr>
          <w:szCs w:val="22"/>
        </w:rPr>
        <w:t>In ad</w:t>
      </w:r>
      <w:r>
        <w:rPr>
          <w:szCs w:val="22"/>
        </w:rPr>
        <w:t>dition, it is important that you comment on the</w:t>
      </w:r>
      <w:r>
        <w:rPr>
          <w:rFonts w:cs="Rosario-Regular"/>
          <w:color w:val="000000"/>
          <w:szCs w:val="22"/>
        </w:rPr>
        <w:t xml:space="preserve"> </w:t>
      </w:r>
      <w:r>
        <w:rPr>
          <w:szCs w:val="22"/>
        </w:rPr>
        <w:t>following in your supporting statement:</w:t>
      </w:r>
    </w:p>
    <w:p w14:paraId="2088CE5E" w14:textId="77777777" w:rsidR="00E36D47" w:rsidRDefault="00CA0CF7">
      <w:pPr>
        <w:pStyle w:val="ListParagraph"/>
        <w:numPr>
          <w:ilvl w:val="0"/>
          <w:numId w:val="6"/>
        </w:numPr>
        <w:tabs>
          <w:tab w:val="left" w:pos="567"/>
          <w:tab w:val="left" w:pos="8364"/>
        </w:tabs>
        <w:spacing w:after="0" w:line="240" w:lineRule="auto"/>
      </w:pPr>
      <w:r>
        <w:t>your own experience of the applicant’s recent (within the past five years) Higher Education (HE) practice</w:t>
      </w:r>
    </w:p>
    <w:p w14:paraId="3B619D87" w14:textId="77777777" w:rsidR="00E36D47" w:rsidRDefault="00CA0CF7">
      <w:pPr>
        <w:pStyle w:val="ListParagraph"/>
        <w:numPr>
          <w:ilvl w:val="0"/>
          <w:numId w:val="6"/>
        </w:numPr>
        <w:tabs>
          <w:tab w:val="left" w:pos="567"/>
          <w:tab w:val="left" w:pos="8364"/>
        </w:tabs>
        <w:spacing w:after="0" w:line="240" w:lineRule="auto"/>
      </w:pPr>
      <w:r>
        <w:t>if you have been involved in peer observation of the applicant</w:t>
      </w:r>
      <w:r>
        <w:t>’s co-ordination, support, supervision, management and/ or mentoring of others, please draw on examples from this</w:t>
      </w:r>
    </w:p>
    <w:p w14:paraId="2AE5126B" w14:textId="77777777" w:rsidR="00E36D47" w:rsidRDefault="00CA0CF7">
      <w:pPr>
        <w:pStyle w:val="ListParagraph"/>
        <w:numPr>
          <w:ilvl w:val="0"/>
          <w:numId w:val="6"/>
        </w:numPr>
        <w:tabs>
          <w:tab w:val="left" w:pos="567"/>
          <w:tab w:val="left" w:pos="8364"/>
        </w:tabs>
        <w:spacing w:after="0" w:line="240" w:lineRule="auto"/>
      </w:pPr>
      <w:r>
        <w:t>any good or innovative practice and/or contribution to developments by the applicant</w:t>
      </w:r>
      <w:r>
        <w:rPr>
          <w:rFonts w:cs="Rosario-Regular"/>
          <w:color w:val="000000"/>
        </w:rPr>
        <w:t xml:space="preserve"> </w:t>
      </w:r>
      <w:r>
        <w:t>in teaching and/or supporting learning within their disci</w:t>
      </w:r>
      <w:r>
        <w:t>pline as appropriate</w:t>
      </w:r>
    </w:p>
    <w:p w14:paraId="31006C90" w14:textId="77777777" w:rsidR="00E36D47" w:rsidRDefault="00CA0CF7">
      <w:pPr>
        <w:pStyle w:val="ListParagraph"/>
        <w:numPr>
          <w:ilvl w:val="0"/>
          <w:numId w:val="6"/>
        </w:numPr>
        <w:tabs>
          <w:tab w:val="left" w:pos="567"/>
          <w:tab w:val="left" w:pos="8364"/>
        </w:tabs>
        <w:spacing w:after="0" w:line="240" w:lineRule="auto"/>
      </w:pPr>
      <w:r>
        <w:t>your perspective on the practical examples provided within the application to illustrate</w:t>
      </w:r>
      <w:r>
        <w:rPr>
          <w:rFonts w:cs="Rosario-Regular"/>
          <w:color w:val="000000"/>
        </w:rPr>
        <w:t xml:space="preserve"> </w:t>
      </w:r>
      <w:r>
        <w:t>the requirements of Senior Fellow</w:t>
      </w:r>
    </w:p>
    <w:bookmarkEnd w:id="0"/>
    <w:p w14:paraId="7851940B" w14:textId="77777777" w:rsidR="00E36D47" w:rsidRDefault="00E36D47">
      <w:pPr>
        <w:tabs>
          <w:tab w:val="left" w:pos="567"/>
          <w:tab w:val="left" w:pos="8364"/>
        </w:tabs>
        <w:rPr>
          <w:szCs w:val="22"/>
        </w:rPr>
      </w:pPr>
    </w:p>
    <w:p w14:paraId="6CA971FD" w14:textId="77777777" w:rsidR="00E36D47" w:rsidRDefault="00CA0CF7">
      <w:pPr>
        <w:tabs>
          <w:tab w:val="left" w:pos="567"/>
          <w:tab w:val="left" w:pos="8364"/>
        </w:tabs>
      </w:pPr>
      <w:r>
        <w:rPr>
          <w:b/>
          <w:bCs/>
          <w:szCs w:val="22"/>
        </w:rPr>
        <w:t xml:space="preserve">If you are providing the second supporting statement, your statement must clearly state that you have seen </w:t>
      </w:r>
      <w:r>
        <w:rPr>
          <w:b/>
          <w:bCs/>
          <w:szCs w:val="22"/>
        </w:rPr>
        <w:t>the applicant’s co-ordination, support, supervision, management and/or mentoring of others in relation to teaching.</w:t>
      </w:r>
    </w:p>
    <w:p w14:paraId="3B86EAD3" w14:textId="77777777" w:rsidR="00E36D47" w:rsidRDefault="00E36D47">
      <w:pPr>
        <w:tabs>
          <w:tab w:val="left" w:pos="567"/>
          <w:tab w:val="left" w:pos="8364"/>
        </w:tabs>
        <w:rPr>
          <w:color w:val="2F5496"/>
          <w:szCs w:val="22"/>
        </w:rPr>
      </w:pPr>
    </w:p>
    <w:p w14:paraId="41EB7A7E" w14:textId="77777777" w:rsidR="00E36D47" w:rsidRDefault="00E36D47">
      <w:pPr>
        <w:tabs>
          <w:tab w:val="left" w:pos="567"/>
          <w:tab w:val="left" w:pos="8364"/>
        </w:tabs>
        <w:rPr>
          <w:rFonts w:cs="Sanchez-Regular"/>
          <w:color w:val="000000"/>
          <w:szCs w:val="22"/>
        </w:rPr>
      </w:pPr>
    </w:p>
    <w:p w14:paraId="01C70573" w14:textId="77777777" w:rsidR="00E36D47" w:rsidRDefault="00CA0CF7">
      <w:pPr>
        <w:tabs>
          <w:tab w:val="left" w:pos="567"/>
          <w:tab w:val="left" w:pos="8364"/>
        </w:tabs>
      </w:pPr>
      <w:r>
        <w:rPr>
          <w:rFonts w:cs="Sanchez-Regular"/>
          <w:b/>
          <w:bCs/>
          <w:color w:val="000000"/>
          <w:szCs w:val="22"/>
        </w:rPr>
        <w:t xml:space="preserve">After completing your supporting statement </w:t>
      </w:r>
    </w:p>
    <w:p w14:paraId="4B28BFCE" w14:textId="77777777" w:rsidR="00E36D47" w:rsidRDefault="00CA0CF7">
      <w:pPr>
        <w:tabs>
          <w:tab w:val="left" w:pos="567"/>
          <w:tab w:val="left" w:pos="8364"/>
        </w:tabs>
        <w:rPr>
          <w:rFonts w:cs="Sanchez-Regular"/>
          <w:color w:val="000000"/>
          <w:szCs w:val="22"/>
        </w:rPr>
      </w:pPr>
      <w:r>
        <w:rPr>
          <w:rFonts w:cs="Sanchez-Regular"/>
          <w:color w:val="000000"/>
          <w:szCs w:val="22"/>
        </w:rPr>
        <w:t xml:space="preserve">Once you have completed the supporting statement template, please return it to the </w:t>
      </w:r>
      <w:r>
        <w:rPr>
          <w:rFonts w:cs="Sanchez-Regular"/>
          <w:color w:val="000000"/>
          <w:szCs w:val="22"/>
        </w:rPr>
        <w:t>applicant. The applicant will submit the two supporting statements together with their APP.</w:t>
      </w:r>
    </w:p>
    <w:p w14:paraId="7553100F" w14:textId="77777777" w:rsidR="00E36D47" w:rsidRDefault="00CA0CF7">
      <w:pPr>
        <w:tabs>
          <w:tab w:val="left" w:pos="567"/>
          <w:tab w:val="left" w:pos="8364"/>
        </w:tabs>
      </w:pPr>
      <w:r>
        <w:rPr>
          <w:rFonts w:cs="Sanchez-Regular"/>
          <w:b/>
          <w:bCs/>
          <w:color w:val="000000"/>
          <w:szCs w:val="22"/>
        </w:rPr>
        <w:lastRenderedPageBreak/>
        <w:t xml:space="preserve">Quality Assurance Process </w:t>
      </w:r>
    </w:p>
    <w:p w14:paraId="0E9C1892" w14:textId="77777777" w:rsidR="00E36D47" w:rsidRDefault="00CA0CF7">
      <w:pPr>
        <w:tabs>
          <w:tab w:val="left" w:pos="567"/>
          <w:tab w:val="left" w:pos="8364"/>
        </w:tabs>
        <w:rPr>
          <w:rFonts w:cs="Sanchez-Regular"/>
          <w:color w:val="000000"/>
          <w:szCs w:val="22"/>
        </w:rPr>
      </w:pPr>
      <w:r>
        <w:rPr>
          <w:rFonts w:cs="Sanchez-Regular"/>
          <w:color w:val="000000"/>
          <w:szCs w:val="22"/>
        </w:rPr>
        <w:t xml:space="preserve">As part of the </w:t>
      </w:r>
      <w:proofErr w:type="gramStart"/>
      <w:r>
        <w:rPr>
          <w:rFonts w:cs="Sanchez-Regular"/>
          <w:color w:val="000000"/>
          <w:szCs w:val="22"/>
        </w:rPr>
        <w:t>process</w:t>
      </w:r>
      <w:proofErr w:type="gramEnd"/>
      <w:r>
        <w:rPr>
          <w:rFonts w:cs="Sanchez-Regular"/>
          <w:color w:val="000000"/>
          <w:szCs w:val="22"/>
        </w:rPr>
        <w:t xml:space="preserve"> you will be asked to confirm that you have written the supporting statement yourself and that the information you </w:t>
      </w:r>
      <w:r>
        <w:rPr>
          <w:rFonts w:cs="Sanchez-Regular"/>
          <w:color w:val="000000"/>
          <w:szCs w:val="22"/>
        </w:rPr>
        <w:t xml:space="preserve">have provided has been written specifically for this applicant. </w:t>
      </w:r>
    </w:p>
    <w:p w14:paraId="15675C1A" w14:textId="77777777" w:rsidR="00E36D47" w:rsidRDefault="00CA0CF7">
      <w:pPr>
        <w:tabs>
          <w:tab w:val="left" w:pos="567"/>
          <w:tab w:val="left" w:pos="8364"/>
        </w:tabs>
        <w:rPr>
          <w:rFonts w:cs="Sanchez-Regular"/>
          <w:color w:val="000000"/>
          <w:szCs w:val="22"/>
        </w:rPr>
      </w:pPr>
      <w:r>
        <w:rPr>
          <w:rFonts w:cs="Sanchez-Regular"/>
          <w:color w:val="000000"/>
          <w:szCs w:val="22"/>
        </w:rPr>
        <w:t>As part of ongoing quality assurance processes, the TRP may check the references for individual authenticity by means of textual review in Turnitin.com. In addition to the use of anti-plagiar</w:t>
      </w:r>
      <w:r>
        <w:rPr>
          <w:rFonts w:cs="Sanchez-Regular"/>
          <w:color w:val="000000"/>
          <w:szCs w:val="22"/>
        </w:rPr>
        <w:t>ism software, some individuals may be contacted to confirm that the supporting statement submitted by the applicant is the statement that they have prepared and completed. If the professional integrity of the supporting statement is in question, the statem</w:t>
      </w:r>
      <w:r>
        <w:rPr>
          <w:rFonts w:cs="Sanchez-Regular"/>
          <w:color w:val="000000"/>
          <w:szCs w:val="22"/>
        </w:rPr>
        <w:t>ent will not be accepted.</w:t>
      </w:r>
    </w:p>
    <w:p w14:paraId="39451ABA" w14:textId="77777777" w:rsidR="00E36D47" w:rsidRDefault="00CA0CF7">
      <w:pPr>
        <w:tabs>
          <w:tab w:val="left" w:pos="567"/>
          <w:tab w:val="left" w:pos="8364"/>
        </w:tabs>
        <w:rPr>
          <w:rFonts w:cs="Sanchez-Regular"/>
          <w:color w:val="000000"/>
          <w:szCs w:val="22"/>
        </w:rPr>
      </w:pPr>
      <w:r>
        <w:rPr>
          <w:rFonts w:cs="Sanchez-Regular"/>
          <w:color w:val="000000"/>
          <w:szCs w:val="22"/>
        </w:rPr>
        <w:t>Again, thank you for providing this supporting statement. The template starts on the next page.</w:t>
      </w:r>
    </w:p>
    <w:p w14:paraId="2B1F1DC6" w14:textId="77777777" w:rsidR="00E36D47" w:rsidRDefault="00E36D47">
      <w:pPr>
        <w:rPr>
          <w:szCs w:val="22"/>
        </w:rPr>
      </w:pPr>
    </w:p>
    <w:p w14:paraId="63C6045A" w14:textId="77777777" w:rsidR="00E36D47" w:rsidRDefault="00E36D47">
      <w:pPr>
        <w:pageBreakBefore/>
        <w:spacing w:line="256" w:lineRule="auto"/>
        <w:rPr>
          <w:rFonts w:cs="Calibri"/>
          <w:b/>
          <w:bCs/>
          <w:color w:val="2F5496"/>
          <w:sz w:val="32"/>
          <w:szCs w:val="32"/>
          <w:lang w:eastAsia="en-GB"/>
        </w:rPr>
      </w:pPr>
    </w:p>
    <w:p w14:paraId="3EA1DF37" w14:textId="77777777" w:rsidR="00E36D47" w:rsidRDefault="00CA0CF7">
      <w:pPr>
        <w:rPr>
          <w:rFonts w:cs="Open Sans"/>
          <w:b/>
          <w:color w:val="000000"/>
          <w:sz w:val="28"/>
          <w:szCs w:val="28"/>
        </w:rPr>
      </w:pPr>
      <w:r>
        <w:rPr>
          <w:rFonts w:cs="Open Sans"/>
          <w:b/>
          <w:color w:val="000000"/>
          <w:sz w:val="28"/>
          <w:szCs w:val="28"/>
        </w:rPr>
        <w:t>Supporting Statement Template – Senior Fellow</w:t>
      </w:r>
    </w:p>
    <w:p w14:paraId="62FD17BF" w14:textId="77777777" w:rsidR="00E36D47" w:rsidRDefault="00E36D47">
      <w:pPr>
        <w:rPr>
          <w:rFonts w:cs="Open Sans"/>
        </w:rPr>
      </w:pPr>
    </w:p>
    <w:tbl>
      <w:tblPr>
        <w:tblW w:w="8473" w:type="dxa"/>
        <w:tblCellMar>
          <w:left w:w="10" w:type="dxa"/>
          <w:right w:w="10" w:type="dxa"/>
        </w:tblCellMar>
        <w:tblLook w:val="0000" w:firstRow="0" w:lastRow="0" w:firstColumn="0" w:lastColumn="0" w:noHBand="0" w:noVBand="0"/>
      </w:tblPr>
      <w:tblGrid>
        <w:gridCol w:w="3237"/>
        <w:gridCol w:w="5236"/>
      </w:tblGrid>
      <w:tr w:rsidR="00E36D47" w14:paraId="2A3F3404"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E144" w14:textId="77777777" w:rsidR="00E36D47" w:rsidRDefault="00CA0CF7">
            <w:pPr>
              <w:spacing w:after="0"/>
              <w:rPr>
                <w:rFonts w:cs="Open Sans"/>
                <w:b/>
                <w:bCs/>
                <w:sz w:val="21"/>
              </w:rPr>
            </w:pPr>
            <w:r>
              <w:rPr>
                <w:rFonts w:cs="Open Sans"/>
                <w:b/>
                <w:bCs/>
                <w:sz w:val="21"/>
              </w:rPr>
              <w:t>Name of applicant</w:t>
            </w:r>
          </w:p>
          <w:p w14:paraId="5EC2B03D" w14:textId="77777777" w:rsidR="00E36D47" w:rsidRDefault="00E36D47">
            <w:pPr>
              <w:spacing w:after="0"/>
              <w:rPr>
                <w:rFonts w:cs="Open Sans"/>
                <w:b/>
                <w:bC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FF963" w14:textId="77777777" w:rsidR="00E36D47" w:rsidRDefault="00E36D47">
            <w:pPr>
              <w:spacing w:after="0"/>
              <w:rPr>
                <w:rFonts w:cs="Open Sans"/>
                <w:b/>
                <w:bCs/>
                <w:sz w:val="21"/>
              </w:rPr>
            </w:pPr>
          </w:p>
        </w:tc>
      </w:tr>
      <w:tr w:rsidR="00E36D47" w14:paraId="1E93A531"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4A67" w14:textId="77777777" w:rsidR="00E36D47" w:rsidRDefault="00CA0CF7">
            <w:pPr>
              <w:spacing w:after="0"/>
              <w:rPr>
                <w:rFonts w:cs="Open Sans"/>
                <w:sz w:val="21"/>
              </w:rPr>
            </w:pPr>
            <w:r>
              <w:rPr>
                <w:rFonts w:cs="Open Sans"/>
                <w:sz w:val="21"/>
              </w:rPr>
              <w:t>Your name (Referee)</w:t>
            </w:r>
          </w:p>
          <w:p w14:paraId="0D22402A" w14:textId="77777777" w:rsidR="00E36D47"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5090" w14:textId="77777777" w:rsidR="00E36D47" w:rsidRDefault="00E36D47">
            <w:pPr>
              <w:spacing w:after="0"/>
              <w:rPr>
                <w:rFonts w:cs="Open Sans"/>
                <w:sz w:val="21"/>
              </w:rPr>
            </w:pPr>
          </w:p>
        </w:tc>
      </w:tr>
      <w:tr w:rsidR="00E36D47" w14:paraId="6C364CC8"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0C77" w14:textId="77777777" w:rsidR="00E36D47" w:rsidRDefault="00CA0CF7">
            <w:pPr>
              <w:spacing w:after="0"/>
              <w:rPr>
                <w:rFonts w:cs="Open Sans"/>
                <w:sz w:val="21"/>
              </w:rPr>
            </w:pPr>
            <w:r>
              <w:rPr>
                <w:rFonts w:cs="Open Sans"/>
                <w:sz w:val="21"/>
              </w:rPr>
              <w:t xml:space="preserve">Your </w:t>
            </w:r>
            <w:r>
              <w:rPr>
                <w:rFonts w:cs="Open Sans"/>
                <w:sz w:val="21"/>
              </w:rPr>
              <w:t>Institute/School/other</w:t>
            </w:r>
          </w:p>
          <w:p w14:paraId="0B2BE589" w14:textId="77777777" w:rsidR="00E36D47"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6401" w14:textId="77777777" w:rsidR="00E36D47" w:rsidRDefault="00E36D47">
            <w:pPr>
              <w:spacing w:after="0"/>
              <w:rPr>
                <w:rFonts w:cs="Open Sans"/>
                <w:sz w:val="21"/>
              </w:rPr>
            </w:pPr>
          </w:p>
        </w:tc>
      </w:tr>
      <w:tr w:rsidR="00E36D47" w14:paraId="3325F962"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8D5D" w14:textId="77777777" w:rsidR="00E36D47" w:rsidRDefault="00CA0CF7">
            <w:pPr>
              <w:spacing w:after="0"/>
              <w:rPr>
                <w:rFonts w:cs="Open Sans"/>
                <w:sz w:val="21"/>
              </w:rPr>
            </w:pPr>
            <w:r>
              <w:rPr>
                <w:rFonts w:cs="Open Sans"/>
                <w:sz w:val="21"/>
              </w:rPr>
              <w:t>Your Job Title</w:t>
            </w:r>
          </w:p>
          <w:p w14:paraId="1A381A9B" w14:textId="77777777" w:rsidR="00E36D47"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5C7C" w14:textId="77777777" w:rsidR="00E36D47" w:rsidRDefault="00E36D47">
            <w:pPr>
              <w:spacing w:after="0"/>
              <w:rPr>
                <w:rFonts w:cs="Open Sans"/>
                <w:sz w:val="21"/>
              </w:rPr>
            </w:pPr>
          </w:p>
        </w:tc>
      </w:tr>
      <w:tr w:rsidR="00E36D47" w14:paraId="437C5E9C"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CF3A6" w14:textId="77777777" w:rsidR="00E36D47" w:rsidRDefault="00CA0CF7">
            <w:pPr>
              <w:spacing w:after="0"/>
              <w:rPr>
                <w:rFonts w:cs="Open Sans"/>
                <w:sz w:val="21"/>
              </w:rPr>
            </w:pPr>
            <w:r>
              <w:rPr>
                <w:rFonts w:cs="Open Sans"/>
                <w:sz w:val="21"/>
              </w:rPr>
              <w:t>Your email address</w:t>
            </w:r>
          </w:p>
          <w:p w14:paraId="017C195A" w14:textId="77777777" w:rsidR="00E36D47"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3058" w14:textId="77777777" w:rsidR="00E36D47" w:rsidRDefault="00E36D47">
            <w:pPr>
              <w:spacing w:after="0"/>
              <w:rPr>
                <w:rFonts w:cs="Open Sans"/>
                <w:sz w:val="21"/>
              </w:rPr>
            </w:pPr>
          </w:p>
        </w:tc>
      </w:tr>
      <w:tr w:rsidR="00E36D47" w14:paraId="62A9F2D1"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6652" w14:textId="77777777" w:rsidR="00E36D47" w:rsidRDefault="00CA0CF7">
            <w:pPr>
              <w:spacing w:after="0"/>
              <w:rPr>
                <w:rFonts w:cs="Open Sans"/>
                <w:sz w:val="21"/>
              </w:rPr>
            </w:pPr>
            <w:r>
              <w:rPr>
                <w:rFonts w:cs="Open Sans"/>
                <w:sz w:val="21"/>
              </w:rPr>
              <w:t>Your HEA Fellowship Status (if appropriate)</w:t>
            </w:r>
          </w:p>
          <w:p w14:paraId="48D01947" w14:textId="77777777" w:rsidR="00E36D47"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68930" w14:textId="77777777" w:rsidR="00E36D47" w:rsidRDefault="00E36D47">
            <w:pPr>
              <w:spacing w:after="0"/>
              <w:rPr>
                <w:rFonts w:cs="Open Sans"/>
                <w:sz w:val="21"/>
              </w:rPr>
            </w:pPr>
          </w:p>
        </w:tc>
      </w:tr>
      <w:tr w:rsidR="00E36D47" w14:paraId="43C7BEC5"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529D9" w14:textId="77777777" w:rsidR="00E36D47" w:rsidRDefault="00CA0CF7">
            <w:pPr>
              <w:spacing w:after="0"/>
              <w:rPr>
                <w:rFonts w:cs="Open Sans"/>
                <w:sz w:val="21"/>
              </w:rPr>
            </w:pPr>
            <w:r>
              <w:rPr>
                <w:rFonts w:cs="Open Sans"/>
                <w:sz w:val="21"/>
              </w:rPr>
              <w:t>Your relationship to Applicant</w:t>
            </w:r>
          </w:p>
          <w:p w14:paraId="08B32F38" w14:textId="77777777" w:rsidR="00E36D47"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3276" w14:textId="77777777" w:rsidR="00E36D47" w:rsidRDefault="00E36D47">
            <w:pPr>
              <w:spacing w:after="0"/>
              <w:rPr>
                <w:rFonts w:cs="Open Sans"/>
                <w:sz w:val="21"/>
              </w:rPr>
            </w:pPr>
          </w:p>
        </w:tc>
      </w:tr>
      <w:tr w:rsidR="00E36D47" w14:paraId="238B79E1" w14:textId="77777777">
        <w:tblPrEx>
          <w:tblCellMar>
            <w:top w:w="0" w:type="dxa"/>
            <w:bottom w:w="0" w:type="dxa"/>
          </w:tblCellMar>
        </w:tblPrEx>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E669A" w14:textId="77777777" w:rsidR="00E36D47" w:rsidRDefault="00CA0CF7">
            <w:pPr>
              <w:spacing w:after="0"/>
              <w:rPr>
                <w:rFonts w:cs="Open Sans"/>
                <w:sz w:val="21"/>
              </w:rPr>
            </w:pPr>
            <w:r>
              <w:rPr>
                <w:rFonts w:cs="Open Sans"/>
                <w:sz w:val="21"/>
              </w:rPr>
              <w:t>How long have you worked with the applicant? (</w:t>
            </w:r>
            <w:proofErr w:type="gramStart"/>
            <w:r>
              <w:rPr>
                <w:rFonts w:cs="Open Sans"/>
                <w:sz w:val="21"/>
              </w:rPr>
              <w:t>insert</w:t>
            </w:r>
            <w:proofErr w:type="gramEnd"/>
            <w:r>
              <w:rPr>
                <w:rFonts w:cs="Open Sans"/>
                <w:sz w:val="21"/>
              </w:rPr>
              <w:t xml:space="preserve"> dates)</w:t>
            </w:r>
          </w:p>
          <w:p w14:paraId="34E31663" w14:textId="77777777" w:rsidR="00E36D47" w:rsidRDefault="00E36D47">
            <w:pPr>
              <w:spacing w:after="0"/>
              <w:rPr>
                <w:rFonts w:cs="Open Sans"/>
                <w:sz w:val="21"/>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91C9" w14:textId="77777777" w:rsidR="00E36D47" w:rsidRDefault="00E36D47">
            <w:pPr>
              <w:spacing w:after="0"/>
              <w:rPr>
                <w:rFonts w:cs="Open Sans"/>
                <w:sz w:val="21"/>
              </w:rPr>
            </w:pPr>
          </w:p>
        </w:tc>
      </w:tr>
      <w:tr w:rsidR="00E36D47" w14:paraId="6A9B6F68" w14:textId="77777777">
        <w:tblPrEx>
          <w:tblCellMar>
            <w:top w:w="0" w:type="dxa"/>
            <w:bottom w:w="0" w:type="dxa"/>
          </w:tblCellMar>
        </w:tblPrEx>
        <w:trPr>
          <w:trHeight w:val="5966"/>
        </w:trPr>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6682" w14:textId="77777777" w:rsidR="00E36D47" w:rsidRDefault="00E36D47">
            <w:pPr>
              <w:spacing w:after="0"/>
              <w:rPr>
                <w:rFonts w:cs="Open Sans"/>
                <w:sz w:val="21"/>
              </w:rPr>
            </w:pPr>
          </w:p>
          <w:p w14:paraId="079C64CB" w14:textId="77777777" w:rsidR="00E36D47" w:rsidRDefault="00E36D47">
            <w:pPr>
              <w:spacing w:after="0"/>
              <w:rPr>
                <w:rFonts w:cs="Open Sans"/>
                <w:sz w:val="21"/>
              </w:rPr>
            </w:pPr>
          </w:p>
          <w:p w14:paraId="15D371E0" w14:textId="77777777" w:rsidR="00E36D47" w:rsidRDefault="00E36D47">
            <w:pPr>
              <w:spacing w:after="0"/>
              <w:rPr>
                <w:rFonts w:cs="Open Sans"/>
                <w:sz w:val="21"/>
              </w:rPr>
            </w:pPr>
          </w:p>
          <w:p w14:paraId="6BC465B4" w14:textId="77777777" w:rsidR="00E36D47" w:rsidRDefault="00E36D47">
            <w:pPr>
              <w:spacing w:after="0"/>
              <w:rPr>
                <w:rFonts w:cs="Open Sans"/>
                <w:sz w:val="21"/>
              </w:rPr>
            </w:pPr>
          </w:p>
          <w:p w14:paraId="687EA798" w14:textId="77777777" w:rsidR="00E36D47" w:rsidRDefault="00E36D47">
            <w:pPr>
              <w:spacing w:after="0"/>
              <w:rPr>
                <w:rFonts w:cs="Open Sans"/>
                <w:sz w:val="21"/>
              </w:rPr>
            </w:pPr>
          </w:p>
          <w:p w14:paraId="5DF06023" w14:textId="77777777" w:rsidR="00E36D47" w:rsidRDefault="00CA0CF7">
            <w:pPr>
              <w:spacing w:after="0"/>
              <w:rPr>
                <w:rFonts w:cs="Open Sans"/>
                <w:sz w:val="21"/>
              </w:rPr>
            </w:pPr>
            <w:r>
              <w:rPr>
                <w:rFonts w:cs="Open Sans"/>
                <w:sz w:val="21"/>
              </w:rPr>
              <w:t>Declaration</w:t>
            </w:r>
          </w:p>
        </w:tc>
        <w:tc>
          <w:tcPr>
            <w:tcW w:w="5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0A76" w14:textId="77777777" w:rsidR="00E36D47" w:rsidRDefault="00E36D47">
            <w:pPr>
              <w:spacing w:after="0"/>
              <w:ind w:left="34" w:right="601"/>
              <w:jc w:val="both"/>
              <w:rPr>
                <w:rFonts w:cs="Open Sans"/>
                <w:iCs/>
                <w:sz w:val="21"/>
              </w:rPr>
            </w:pPr>
          </w:p>
          <w:p w14:paraId="7B8F3258" w14:textId="77777777" w:rsidR="00E36D47" w:rsidRDefault="00CA0CF7">
            <w:pPr>
              <w:spacing w:after="0"/>
              <w:ind w:left="34" w:right="601"/>
              <w:jc w:val="both"/>
              <w:rPr>
                <w:rFonts w:cs="Open Sans"/>
                <w:iCs/>
                <w:sz w:val="21"/>
              </w:rPr>
            </w:pPr>
            <w:r>
              <w:rPr>
                <w:rFonts w:cs="Open Sans"/>
                <w:iCs/>
                <w:sz w:val="21"/>
              </w:rPr>
              <w:t xml:space="preserve">Please check the box </w:t>
            </w:r>
            <w:r>
              <w:rPr>
                <w:rFonts w:cs="Open Sans"/>
                <w:iCs/>
                <w:sz w:val="21"/>
              </w:rPr>
              <w:t>below to indicate that you have read and agree to the following statement:</w:t>
            </w:r>
          </w:p>
          <w:p w14:paraId="3F8B663C" w14:textId="77777777" w:rsidR="00E36D47" w:rsidRDefault="00E36D47">
            <w:pPr>
              <w:spacing w:after="0"/>
              <w:ind w:left="34" w:right="601"/>
              <w:jc w:val="both"/>
              <w:rPr>
                <w:rFonts w:cs="Open Sans"/>
                <w:iCs/>
                <w:sz w:val="21"/>
              </w:rPr>
            </w:pPr>
          </w:p>
          <w:p w14:paraId="61DDE6D5" w14:textId="77777777" w:rsidR="00E36D47" w:rsidRDefault="00CA0CF7">
            <w:pPr>
              <w:spacing w:after="0"/>
              <w:ind w:left="34" w:right="601"/>
              <w:jc w:val="both"/>
              <w:rPr>
                <w:rFonts w:cs="Open Sans"/>
                <w:i/>
                <w:iCs/>
                <w:sz w:val="21"/>
              </w:rPr>
            </w:pPr>
            <w:r>
              <w:rPr>
                <w:rFonts w:cs="Open Sans"/>
                <w:i/>
                <w:iCs/>
                <w:sz w:val="21"/>
              </w:rPr>
              <w:t xml:space="preserve">In submitting your supporting </w:t>
            </w:r>
            <w:proofErr w:type="gramStart"/>
            <w:r>
              <w:rPr>
                <w:rFonts w:cs="Open Sans"/>
                <w:i/>
                <w:iCs/>
                <w:sz w:val="21"/>
              </w:rPr>
              <w:t>statement</w:t>
            </w:r>
            <w:proofErr w:type="gramEnd"/>
            <w:r>
              <w:rPr>
                <w:rFonts w:cs="Open Sans"/>
                <w:i/>
                <w:iCs/>
                <w:sz w:val="21"/>
              </w:rPr>
              <w:t xml:space="preserve"> you are confirming that the applicant’s submission relates to their Higher Education professional practice and that your statement is your o</w:t>
            </w:r>
            <w:r>
              <w:rPr>
                <w:rFonts w:cs="Open Sans"/>
                <w:i/>
                <w:iCs/>
                <w:sz w:val="21"/>
              </w:rPr>
              <w:t>wn work and has been written specifically for this applicant. If the professional integrity of the supporting statement is in question it will not be accepted.</w:t>
            </w:r>
          </w:p>
          <w:p w14:paraId="18ED6DD2" w14:textId="77777777" w:rsidR="00E36D47" w:rsidRDefault="00E36D47">
            <w:pPr>
              <w:spacing w:after="0"/>
              <w:ind w:left="459" w:right="601"/>
              <w:jc w:val="both"/>
              <w:rPr>
                <w:rFonts w:cs="Open Sans"/>
                <w:i/>
                <w:iCs/>
                <w:sz w:val="21"/>
              </w:rPr>
            </w:pPr>
          </w:p>
          <w:p w14:paraId="679ACF1A" w14:textId="77777777" w:rsidR="00E36D47" w:rsidRDefault="00CA0CF7">
            <w:pPr>
              <w:spacing w:after="0"/>
            </w:pPr>
            <w:r>
              <w:rPr>
                <w:rFonts w:cs="Open Sans"/>
                <w:sz w:val="21"/>
              </w:rPr>
              <w:t xml:space="preserve">   </w:t>
            </w:r>
            <w:proofErr w:type="gramStart"/>
            <w:r>
              <w:rPr>
                <w:rFonts w:ascii="Wingdings" w:eastAsia="Wingdings" w:hAnsi="Wingdings" w:cs="Wingdings"/>
                <w:sz w:val="21"/>
              </w:rPr>
              <w:t></w:t>
            </w:r>
            <w:r>
              <w:rPr>
                <w:rFonts w:cs="Open Sans"/>
                <w:sz w:val="21"/>
              </w:rPr>
              <w:t xml:space="preserve">  I</w:t>
            </w:r>
            <w:proofErr w:type="gramEnd"/>
            <w:r>
              <w:rPr>
                <w:rFonts w:cs="Open Sans"/>
                <w:sz w:val="21"/>
              </w:rPr>
              <w:t xml:space="preserve"> have read and understood the declaration  </w:t>
            </w:r>
          </w:p>
          <w:p w14:paraId="39081307" w14:textId="77777777" w:rsidR="00E36D47" w:rsidRDefault="00CA0CF7">
            <w:pPr>
              <w:spacing w:after="0"/>
              <w:rPr>
                <w:rFonts w:cs="Open Sans"/>
                <w:sz w:val="21"/>
              </w:rPr>
            </w:pPr>
            <w:r>
              <w:rPr>
                <w:rFonts w:cs="Open Sans"/>
                <w:sz w:val="21"/>
              </w:rPr>
              <w:t xml:space="preserve">                                            </w:t>
            </w:r>
            <w:r>
              <w:rPr>
                <w:rFonts w:cs="Open Sans"/>
                <w:sz w:val="21"/>
              </w:rPr>
              <w:t xml:space="preserve">                                  </w:t>
            </w:r>
          </w:p>
          <w:p w14:paraId="05CED3AE" w14:textId="77777777" w:rsidR="00E36D47" w:rsidRDefault="00CA0CF7">
            <w:pPr>
              <w:spacing w:after="0"/>
            </w:pPr>
            <w:r>
              <w:rPr>
                <w:rFonts w:cs="Open Sans"/>
                <w:b/>
                <w:iCs/>
                <w:sz w:val="21"/>
              </w:rPr>
              <w:t xml:space="preserve"> Date:</w:t>
            </w:r>
          </w:p>
        </w:tc>
      </w:tr>
    </w:tbl>
    <w:p w14:paraId="680DE7A2" w14:textId="77777777" w:rsidR="00E36D47" w:rsidRDefault="00E36D47">
      <w:pPr>
        <w:pageBreakBefore/>
        <w:spacing w:line="256" w:lineRule="auto"/>
        <w:rPr>
          <w:rFonts w:cs="Open Sans"/>
          <w:b/>
          <w:color w:val="70AD47"/>
          <w:sz w:val="32"/>
          <w:szCs w:val="32"/>
        </w:rPr>
      </w:pPr>
    </w:p>
    <w:p w14:paraId="787C1F8B" w14:textId="77777777" w:rsidR="00E36D47" w:rsidRDefault="00CA0CF7">
      <w:pPr>
        <w:rPr>
          <w:rFonts w:cs="Open Sans"/>
          <w:b/>
          <w:color w:val="000000"/>
          <w:sz w:val="28"/>
          <w:szCs w:val="28"/>
        </w:rPr>
      </w:pPr>
      <w:r>
        <w:rPr>
          <w:rFonts w:cs="Open Sans"/>
          <w:b/>
          <w:color w:val="000000"/>
          <w:sz w:val="28"/>
          <w:szCs w:val="28"/>
        </w:rPr>
        <w:t>Supporting Statement</w:t>
      </w:r>
    </w:p>
    <w:p w14:paraId="4CD314B3" w14:textId="77777777" w:rsidR="00E36D47" w:rsidRDefault="00E36D47">
      <w:pPr>
        <w:rPr>
          <w:rFonts w:cs="Open Sans"/>
          <w:b/>
          <w:color w:val="000000"/>
          <w:szCs w:val="22"/>
        </w:rPr>
      </w:pPr>
    </w:p>
    <w:tbl>
      <w:tblPr>
        <w:tblW w:w="8553" w:type="dxa"/>
        <w:tblCellMar>
          <w:left w:w="10" w:type="dxa"/>
          <w:right w:w="10" w:type="dxa"/>
        </w:tblCellMar>
        <w:tblLook w:val="0000" w:firstRow="0" w:lastRow="0" w:firstColumn="0" w:lastColumn="0" w:noHBand="0" w:noVBand="0"/>
      </w:tblPr>
      <w:tblGrid>
        <w:gridCol w:w="8553"/>
      </w:tblGrid>
      <w:tr w:rsidR="00E36D47" w14:paraId="34D51664" w14:textId="77777777">
        <w:tblPrEx>
          <w:tblCellMar>
            <w:top w:w="0" w:type="dxa"/>
            <w:bottom w:w="0" w:type="dxa"/>
          </w:tblCellMar>
        </w:tblPrEx>
        <w:trPr>
          <w:trHeight w:val="9178"/>
        </w:trPr>
        <w:tc>
          <w:tcPr>
            <w:tcW w:w="8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E04F2" w14:textId="77777777" w:rsidR="00E36D47" w:rsidRDefault="00CA0CF7">
            <w:pPr>
              <w:spacing w:after="0"/>
            </w:pPr>
            <w:r>
              <w:rPr>
                <w:rFonts w:cs="Open Sans"/>
                <w:sz w:val="21"/>
              </w:rPr>
              <w:t xml:space="preserve">Please provide your statement to support the applicant’s submission for Senior Fellowship of the HEA in the following section. </w:t>
            </w:r>
            <w:r>
              <w:rPr>
                <w:rFonts w:cs="Open Sans"/>
                <w:bCs/>
                <w:sz w:val="21"/>
              </w:rPr>
              <w:t>We suggest approximately 400 words. O</w:t>
            </w:r>
            <w:r>
              <w:rPr>
                <w:rFonts w:cs="Open Sans"/>
                <w:sz w:val="21"/>
              </w:rPr>
              <w:t>ne side of A4 will normall</w:t>
            </w:r>
            <w:r>
              <w:rPr>
                <w:rFonts w:cs="Open Sans"/>
                <w:sz w:val="21"/>
              </w:rPr>
              <w:t>y be sufficient for this category of Fellowship.</w:t>
            </w:r>
          </w:p>
          <w:p w14:paraId="72A0A3A8" w14:textId="77777777" w:rsidR="00E36D47" w:rsidRDefault="00E36D47">
            <w:pPr>
              <w:spacing w:after="0"/>
              <w:jc w:val="both"/>
              <w:rPr>
                <w:rFonts w:cs="Open Sans"/>
                <w:b/>
                <w:sz w:val="21"/>
              </w:rPr>
            </w:pPr>
          </w:p>
          <w:p w14:paraId="17B36BE1" w14:textId="77777777" w:rsidR="00E36D47" w:rsidRDefault="00E36D47">
            <w:pPr>
              <w:spacing w:after="0"/>
              <w:jc w:val="both"/>
              <w:rPr>
                <w:rFonts w:cs="Open Sans"/>
                <w:b/>
                <w:sz w:val="21"/>
              </w:rPr>
            </w:pPr>
          </w:p>
          <w:p w14:paraId="593E565A" w14:textId="77777777" w:rsidR="00E36D47" w:rsidRDefault="00E36D47">
            <w:pPr>
              <w:spacing w:after="0"/>
              <w:jc w:val="both"/>
              <w:rPr>
                <w:rFonts w:cs="Open Sans"/>
                <w:b/>
                <w:sz w:val="21"/>
              </w:rPr>
            </w:pPr>
          </w:p>
          <w:p w14:paraId="47839CB4" w14:textId="77777777" w:rsidR="00E36D47" w:rsidRDefault="00E36D47">
            <w:pPr>
              <w:spacing w:after="0"/>
              <w:jc w:val="both"/>
              <w:rPr>
                <w:rFonts w:cs="Open Sans"/>
                <w:b/>
                <w:sz w:val="21"/>
              </w:rPr>
            </w:pPr>
          </w:p>
          <w:p w14:paraId="1F1F6F59" w14:textId="77777777" w:rsidR="00E36D47" w:rsidRDefault="00E36D47">
            <w:pPr>
              <w:spacing w:after="0"/>
              <w:jc w:val="both"/>
              <w:rPr>
                <w:rFonts w:cs="Open Sans"/>
                <w:b/>
                <w:sz w:val="21"/>
              </w:rPr>
            </w:pPr>
          </w:p>
          <w:p w14:paraId="13FF6787" w14:textId="77777777" w:rsidR="00E36D47" w:rsidRDefault="00E36D47">
            <w:pPr>
              <w:spacing w:after="0"/>
              <w:jc w:val="both"/>
              <w:rPr>
                <w:rFonts w:cs="Open Sans"/>
                <w:b/>
                <w:sz w:val="21"/>
              </w:rPr>
            </w:pPr>
          </w:p>
          <w:p w14:paraId="48335061" w14:textId="77777777" w:rsidR="00E36D47" w:rsidRDefault="00E36D47">
            <w:pPr>
              <w:spacing w:after="0"/>
              <w:jc w:val="both"/>
              <w:rPr>
                <w:rFonts w:cs="Open Sans"/>
                <w:b/>
                <w:sz w:val="21"/>
              </w:rPr>
            </w:pPr>
          </w:p>
          <w:p w14:paraId="739F64C3" w14:textId="77777777" w:rsidR="00E36D47" w:rsidRDefault="00E36D47">
            <w:pPr>
              <w:spacing w:after="0"/>
              <w:jc w:val="both"/>
              <w:rPr>
                <w:rFonts w:cs="Open Sans"/>
                <w:b/>
                <w:sz w:val="21"/>
              </w:rPr>
            </w:pPr>
          </w:p>
          <w:p w14:paraId="44E990A4" w14:textId="77777777" w:rsidR="00E36D47" w:rsidRDefault="00E36D47">
            <w:pPr>
              <w:spacing w:after="0"/>
              <w:jc w:val="both"/>
              <w:rPr>
                <w:rFonts w:cs="Open Sans"/>
                <w:b/>
                <w:sz w:val="21"/>
              </w:rPr>
            </w:pPr>
          </w:p>
          <w:p w14:paraId="4F5EAA89" w14:textId="77777777" w:rsidR="00E36D47" w:rsidRDefault="00E36D47">
            <w:pPr>
              <w:spacing w:after="0"/>
              <w:jc w:val="both"/>
              <w:rPr>
                <w:rFonts w:cs="Open Sans"/>
                <w:b/>
                <w:sz w:val="21"/>
              </w:rPr>
            </w:pPr>
          </w:p>
          <w:p w14:paraId="7DC12421" w14:textId="77777777" w:rsidR="00E36D47" w:rsidRDefault="00E36D47">
            <w:pPr>
              <w:spacing w:after="0"/>
              <w:jc w:val="both"/>
              <w:rPr>
                <w:rFonts w:cs="Open Sans"/>
                <w:b/>
                <w:sz w:val="21"/>
              </w:rPr>
            </w:pPr>
          </w:p>
          <w:p w14:paraId="7594086F" w14:textId="77777777" w:rsidR="00E36D47" w:rsidRDefault="00E36D47">
            <w:pPr>
              <w:spacing w:after="0"/>
              <w:jc w:val="both"/>
              <w:rPr>
                <w:rFonts w:cs="Open Sans"/>
                <w:b/>
                <w:sz w:val="21"/>
              </w:rPr>
            </w:pPr>
          </w:p>
          <w:p w14:paraId="4B1493AB" w14:textId="77777777" w:rsidR="00E36D47" w:rsidRDefault="00E36D47">
            <w:pPr>
              <w:spacing w:after="0"/>
              <w:jc w:val="both"/>
              <w:rPr>
                <w:rFonts w:cs="Open Sans"/>
                <w:b/>
                <w:sz w:val="21"/>
              </w:rPr>
            </w:pPr>
          </w:p>
          <w:p w14:paraId="6F71DF02" w14:textId="77777777" w:rsidR="00E36D47" w:rsidRDefault="00E36D47">
            <w:pPr>
              <w:spacing w:after="0"/>
              <w:jc w:val="both"/>
              <w:rPr>
                <w:rFonts w:cs="Open Sans"/>
                <w:b/>
                <w:sz w:val="21"/>
              </w:rPr>
            </w:pPr>
          </w:p>
          <w:p w14:paraId="7E855266" w14:textId="77777777" w:rsidR="00E36D47" w:rsidRDefault="00E36D47">
            <w:pPr>
              <w:spacing w:after="0"/>
              <w:jc w:val="both"/>
              <w:rPr>
                <w:rFonts w:cs="Open Sans"/>
                <w:b/>
                <w:sz w:val="21"/>
              </w:rPr>
            </w:pPr>
          </w:p>
          <w:p w14:paraId="5BB70ADD" w14:textId="77777777" w:rsidR="00E36D47" w:rsidRDefault="00E36D47">
            <w:pPr>
              <w:spacing w:after="0"/>
              <w:jc w:val="both"/>
              <w:rPr>
                <w:rFonts w:cs="Open Sans"/>
                <w:b/>
                <w:sz w:val="21"/>
              </w:rPr>
            </w:pPr>
          </w:p>
          <w:p w14:paraId="1828AB36" w14:textId="77777777" w:rsidR="00E36D47" w:rsidRDefault="00E36D47">
            <w:pPr>
              <w:spacing w:after="0"/>
              <w:jc w:val="both"/>
              <w:rPr>
                <w:rFonts w:cs="Open Sans"/>
                <w:b/>
                <w:sz w:val="21"/>
              </w:rPr>
            </w:pPr>
          </w:p>
          <w:p w14:paraId="6B3CF1CF" w14:textId="77777777" w:rsidR="00E36D47" w:rsidRDefault="00E36D47">
            <w:pPr>
              <w:spacing w:after="0"/>
              <w:jc w:val="both"/>
              <w:rPr>
                <w:rFonts w:cs="Open Sans"/>
                <w:b/>
                <w:sz w:val="21"/>
              </w:rPr>
            </w:pPr>
          </w:p>
          <w:p w14:paraId="1C157F13" w14:textId="77777777" w:rsidR="00E36D47" w:rsidRDefault="00E36D47">
            <w:pPr>
              <w:spacing w:after="0"/>
              <w:jc w:val="both"/>
              <w:rPr>
                <w:rFonts w:cs="Open Sans"/>
                <w:b/>
                <w:sz w:val="21"/>
              </w:rPr>
            </w:pPr>
          </w:p>
          <w:p w14:paraId="7FB8AC87" w14:textId="77777777" w:rsidR="00E36D47" w:rsidRDefault="00E36D47">
            <w:pPr>
              <w:spacing w:after="0"/>
              <w:jc w:val="both"/>
              <w:rPr>
                <w:rFonts w:cs="Open Sans"/>
                <w:b/>
                <w:sz w:val="21"/>
              </w:rPr>
            </w:pPr>
          </w:p>
          <w:p w14:paraId="6ABFB2D2" w14:textId="77777777" w:rsidR="00E36D47" w:rsidRDefault="00E36D47">
            <w:pPr>
              <w:spacing w:after="0"/>
              <w:jc w:val="both"/>
              <w:rPr>
                <w:rFonts w:cs="Open Sans"/>
                <w:b/>
                <w:sz w:val="21"/>
              </w:rPr>
            </w:pPr>
          </w:p>
          <w:p w14:paraId="573C2530" w14:textId="77777777" w:rsidR="00E36D47" w:rsidRDefault="00E36D47">
            <w:pPr>
              <w:spacing w:after="0"/>
              <w:jc w:val="both"/>
              <w:rPr>
                <w:rFonts w:cs="Open Sans"/>
                <w:b/>
                <w:sz w:val="21"/>
              </w:rPr>
            </w:pPr>
          </w:p>
          <w:p w14:paraId="396B88CA" w14:textId="77777777" w:rsidR="00E36D47" w:rsidRDefault="00E36D47">
            <w:pPr>
              <w:spacing w:after="0"/>
              <w:jc w:val="both"/>
              <w:rPr>
                <w:rFonts w:cs="Open Sans"/>
                <w:b/>
                <w:sz w:val="21"/>
              </w:rPr>
            </w:pPr>
          </w:p>
          <w:p w14:paraId="6D6B8BDD" w14:textId="77777777" w:rsidR="00E36D47" w:rsidRDefault="00E36D47">
            <w:pPr>
              <w:spacing w:after="0"/>
              <w:jc w:val="both"/>
              <w:rPr>
                <w:rFonts w:cs="Open Sans"/>
                <w:b/>
                <w:sz w:val="21"/>
              </w:rPr>
            </w:pPr>
          </w:p>
          <w:p w14:paraId="51E19F5C" w14:textId="77777777" w:rsidR="00E36D47" w:rsidRDefault="00E36D47">
            <w:pPr>
              <w:spacing w:after="0"/>
              <w:jc w:val="both"/>
              <w:rPr>
                <w:rFonts w:cs="Open Sans"/>
                <w:b/>
                <w:sz w:val="21"/>
              </w:rPr>
            </w:pPr>
          </w:p>
          <w:p w14:paraId="57AB72D9" w14:textId="77777777" w:rsidR="00E36D47" w:rsidRDefault="00E36D47">
            <w:pPr>
              <w:spacing w:after="0"/>
              <w:jc w:val="both"/>
              <w:rPr>
                <w:rFonts w:cs="Open Sans"/>
                <w:b/>
                <w:sz w:val="21"/>
              </w:rPr>
            </w:pPr>
          </w:p>
          <w:p w14:paraId="6761D448" w14:textId="77777777" w:rsidR="00E36D47" w:rsidRDefault="00E36D47">
            <w:pPr>
              <w:spacing w:after="0"/>
              <w:jc w:val="both"/>
              <w:rPr>
                <w:rFonts w:cs="Open Sans"/>
                <w:b/>
                <w:sz w:val="21"/>
              </w:rPr>
            </w:pPr>
          </w:p>
          <w:p w14:paraId="2F19CC1D" w14:textId="77777777" w:rsidR="00E36D47" w:rsidRDefault="00E36D47">
            <w:pPr>
              <w:spacing w:after="0"/>
              <w:jc w:val="both"/>
              <w:rPr>
                <w:rFonts w:cs="Open Sans"/>
                <w:b/>
                <w:sz w:val="21"/>
              </w:rPr>
            </w:pPr>
          </w:p>
          <w:p w14:paraId="0BB834FA" w14:textId="77777777" w:rsidR="00E36D47" w:rsidRDefault="00E36D47">
            <w:pPr>
              <w:spacing w:after="0"/>
              <w:jc w:val="both"/>
              <w:rPr>
                <w:rFonts w:cs="Open Sans"/>
                <w:b/>
                <w:color w:val="FFFFFF"/>
                <w:sz w:val="21"/>
              </w:rPr>
            </w:pPr>
          </w:p>
        </w:tc>
      </w:tr>
    </w:tbl>
    <w:p w14:paraId="6DC8BD50" w14:textId="77777777" w:rsidR="00E36D47" w:rsidRDefault="00E36D47">
      <w:pPr>
        <w:rPr>
          <w:rFonts w:eastAsia="Gill Sans MT" w:cs="Gill Sans MT"/>
          <w:color w:val="000000"/>
        </w:rPr>
      </w:pPr>
    </w:p>
    <w:p w14:paraId="49138EBD" w14:textId="77777777" w:rsidR="00E36D47" w:rsidRDefault="00CA0CF7">
      <w:pPr>
        <w:rPr>
          <w:b/>
          <w:bCs/>
        </w:rPr>
      </w:pPr>
      <w:r>
        <w:rPr>
          <w:b/>
          <w:bCs/>
        </w:rPr>
        <w:t>Contact us</w:t>
      </w:r>
    </w:p>
    <w:p w14:paraId="0E57B910" w14:textId="77777777" w:rsidR="00E36D47" w:rsidRDefault="00CA0CF7">
      <w:pPr>
        <w:rPr>
          <w:rFonts w:eastAsia="Arial" w:cs="Arial"/>
          <w:color w:val="000000"/>
          <w:szCs w:val="22"/>
        </w:rPr>
      </w:pPr>
      <w:r>
        <w:rPr>
          <w:rFonts w:eastAsia="Arial" w:cs="Arial"/>
          <w:color w:val="000000"/>
          <w:szCs w:val="22"/>
        </w:rPr>
        <w:t>Queen Mary Academy</w:t>
      </w:r>
    </w:p>
    <w:p w14:paraId="56634A77" w14:textId="77777777" w:rsidR="00E36D47" w:rsidRDefault="00CA0CF7">
      <w:pPr>
        <w:rPr>
          <w:rFonts w:eastAsia="Arial" w:cs="Arial"/>
          <w:color w:val="000000"/>
          <w:szCs w:val="22"/>
        </w:rPr>
      </w:pPr>
      <w:r>
        <w:rPr>
          <w:rFonts w:eastAsia="Arial" w:cs="Arial"/>
          <w:color w:val="000000"/>
          <w:szCs w:val="22"/>
        </w:rPr>
        <w:t>Queen Mary University of London</w:t>
      </w:r>
    </w:p>
    <w:p w14:paraId="3A2CA527" w14:textId="77777777" w:rsidR="00E36D47" w:rsidRDefault="00CA0CF7">
      <w:pPr>
        <w:rPr>
          <w:rFonts w:eastAsia="Arial" w:cs="Arial"/>
          <w:color w:val="000000"/>
          <w:szCs w:val="22"/>
        </w:rPr>
      </w:pPr>
      <w:r>
        <w:rPr>
          <w:rFonts w:eastAsia="Arial" w:cs="Arial"/>
          <w:color w:val="000000"/>
          <w:szCs w:val="22"/>
        </w:rPr>
        <w:t>Mile End Road</w:t>
      </w:r>
    </w:p>
    <w:p w14:paraId="5DC88E8D" w14:textId="77777777" w:rsidR="00E36D47" w:rsidRDefault="00CA0CF7">
      <w:pPr>
        <w:rPr>
          <w:rFonts w:eastAsia="Arial" w:cs="Arial"/>
          <w:color w:val="000000"/>
          <w:szCs w:val="22"/>
        </w:rPr>
      </w:pPr>
      <w:r>
        <w:rPr>
          <w:rFonts w:eastAsia="Arial" w:cs="Arial"/>
          <w:color w:val="000000"/>
          <w:szCs w:val="22"/>
        </w:rPr>
        <w:t>E1 4NS</w:t>
      </w:r>
    </w:p>
    <w:p w14:paraId="721198B4" w14:textId="77777777" w:rsidR="00E36D47" w:rsidRDefault="00CA0CF7">
      <w:r>
        <w:rPr>
          <w:rFonts w:eastAsia="Arial" w:cs="Arial"/>
          <w:color w:val="000000"/>
          <w:szCs w:val="22"/>
        </w:rPr>
        <w:t>Email: </w:t>
      </w:r>
      <w:hyperlink r:id="rId9" w:history="1">
        <w:r>
          <w:rPr>
            <w:rStyle w:val="Hyperlink"/>
            <w:rFonts w:eastAsia="Arial" w:cs="Arial"/>
            <w:szCs w:val="22"/>
          </w:rPr>
          <w:t>qma.trp@qmul.ac.uk</w:t>
        </w:r>
      </w:hyperlink>
    </w:p>
    <w:p w14:paraId="281C174B" w14:textId="77777777" w:rsidR="00E36D47" w:rsidRDefault="00CA0CF7">
      <w:r>
        <w:rPr>
          <w:rFonts w:eastAsia="Arial" w:cs="Arial"/>
          <w:color w:val="000000"/>
          <w:szCs w:val="22"/>
        </w:rPr>
        <w:lastRenderedPageBreak/>
        <w:t>Web: </w:t>
      </w:r>
      <w:hyperlink r:id="rId10" w:history="1">
        <w:r>
          <w:rPr>
            <w:rStyle w:val="Hyperlink"/>
            <w:rFonts w:eastAsia="Arial" w:cs="Arial"/>
            <w:szCs w:val="22"/>
          </w:rPr>
          <w:t>https://www.qmul.ac.uk/queenmaryacademy/</w:t>
        </w:r>
      </w:hyperlink>
    </w:p>
    <w:sectPr w:rsidR="00E36D47">
      <w:headerReference w:type="default" r:id="rId11"/>
      <w:footerReference w:type="default" r:id="rId12"/>
      <w:pgSz w:w="11906" w:h="16838"/>
      <w:pgMar w:top="1440" w:right="198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85A1" w14:textId="77777777" w:rsidR="00CA0CF7" w:rsidRDefault="00CA0CF7">
      <w:pPr>
        <w:spacing w:after="0" w:line="240" w:lineRule="auto"/>
      </w:pPr>
      <w:r>
        <w:separator/>
      </w:r>
    </w:p>
  </w:endnote>
  <w:endnote w:type="continuationSeparator" w:id="0">
    <w:p w14:paraId="472DE984" w14:textId="77777777" w:rsidR="00CA0CF7" w:rsidRDefault="00CA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sario-Regular">
    <w:charset w:val="00"/>
    <w:family w:val="auto"/>
    <w:pitch w:val="default"/>
  </w:font>
  <w:font w:name="Sanchez-Regular">
    <w:charset w:val="00"/>
    <w:family w:val="auto"/>
    <w:pitch w:val="default"/>
  </w:font>
  <w:font w:name="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E9C" w14:textId="77777777" w:rsidR="001E7E63" w:rsidRDefault="00CA0CF7">
    <w:pPr>
      <w:pStyle w:val="Footer"/>
      <w:jc w:val="center"/>
    </w:pPr>
    <w:r>
      <w:t xml:space="preserve">Queen Mary Academy, D3 </w:t>
    </w:r>
    <w:r>
      <w:rPr>
        <w:rFonts w:ascii="Source Sans Pro" w:hAnsi="Source Sans Pro"/>
      </w:rPr>
      <w:t>Version, Sept 2021.</w:t>
    </w:r>
    <w:r>
      <w:t xml:space="preserve"> Page </w:t>
    </w:r>
    <w:r>
      <w:rPr>
        <w:bCs/>
      </w:rPr>
      <w:fldChar w:fldCharType="begin"/>
    </w:r>
    <w:r>
      <w:rPr>
        <w:bCs/>
      </w:rPr>
      <w:instrText xml:space="preserve"> PAGE </w:instrText>
    </w:r>
    <w:r>
      <w:rPr>
        <w:bCs/>
      </w:rPr>
      <w:fldChar w:fldCharType="separate"/>
    </w:r>
    <w:r>
      <w:rPr>
        <w:bCs/>
      </w:rPr>
      <w:t>2</w:t>
    </w:r>
    <w:r>
      <w:rPr>
        <w:bCs/>
      </w:rPr>
      <w:fldChar w:fldCharType="end"/>
    </w:r>
    <w:r>
      <w:t xml:space="preserve"> of </w:t>
    </w:r>
    <w:r>
      <w:rPr>
        <w:bCs/>
      </w:rPr>
      <w:fldChar w:fldCharType="begin"/>
    </w:r>
    <w:r>
      <w:rPr>
        <w:bCs/>
      </w:rPr>
      <w:instrText xml:space="preserve"> NUMPAGES </w:instrText>
    </w:r>
    <w:r>
      <w:rPr>
        <w:bCs/>
      </w:rPr>
      <w:fldChar w:fldCharType="separate"/>
    </w:r>
    <w:r>
      <w:rPr>
        <w:bCs/>
      </w:rPr>
      <w:t>48</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344A" w14:textId="77777777" w:rsidR="00CA0CF7" w:rsidRDefault="00CA0CF7">
      <w:pPr>
        <w:spacing w:after="0" w:line="240" w:lineRule="auto"/>
      </w:pPr>
      <w:r>
        <w:rPr>
          <w:color w:val="000000"/>
        </w:rPr>
        <w:separator/>
      </w:r>
    </w:p>
  </w:footnote>
  <w:footnote w:type="continuationSeparator" w:id="0">
    <w:p w14:paraId="5FDF337F" w14:textId="77777777" w:rsidR="00CA0CF7" w:rsidRDefault="00CA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7108" w14:textId="77777777" w:rsidR="001E7E63" w:rsidRDefault="00CA0CF7">
    <w:pPr>
      <w:pStyle w:val="Header"/>
    </w:pPr>
  </w:p>
  <w:p w14:paraId="6E1FE106" w14:textId="77777777" w:rsidR="001E7E63" w:rsidRDefault="00CA0CF7">
    <w:pPr>
      <w:pStyle w:val="Header"/>
      <w:rPr>
        <w:rFonts w:ascii="Source Sans Pro" w:hAnsi="Source Sans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FE3"/>
    <w:multiLevelType w:val="multilevel"/>
    <w:tmpl w:val="175C7B26"/>
    <w:lvl w:ilvl="0">
      <w:start w:val="1"/>
      <w:numFmt w:val="upperRoman"/>
      <w:lvlText w:val="%1."/>
      <w:lvlJc w:val="right"/>
      <w:pPr>
        <w:ind w:left="720" w:hanging="360"/>
      </w:pPr>
    </w:lvl>
    <w:lvl w:ilvl="1">
      <w:start w:val="1"/>
      <w:numFmt w:val="decimal"/>
      <w:lvlText w:val="K%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F2E7C"/>
    <w:multiLevelType w:val="multilevel"/>
    <w:tmpl w:val="113EF540"/>
    <w:lvl w:ilvl="0">
      <w:start w:val="1"/>
      <w:numFmt w:val="decimal"/>
      <w:lvlText w:val="V%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868BF"/>
    <w:multiLevelType w:val="multilevel"/>
    <w:tmpl w:val="6C58F4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B10AA6"/>
    <w:multiLevelType w:val="multilevel"/>
    <w:tmpl w:val="60309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0CA024E"/>
    <w:multiLevelType w:val="multilevel"/>
    <w:tmpl w:val="3A4A8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505EF8"/>
    <w:multiLevelType w:val="multilevel"/>
    <w:tmpl w:val="3DD0D394"/>
    <w:lvl w:ilvl="0">
      <w:start w:val="1"/>
      <w:numFmt w:val="upperRoman"/>
      <w:lvlText w:val="%1."/>
      <w:lvlJc w:val="right"/>
      <w:pPr>
        <w:ind w:left="720" w:hanging="360"/>
      </w:pPr>
    </w:lvl>
    <w:lvl w:ilvl="1">
      <w:start w:val="1"/>
      <w:numFmt w:val="decimal"/>
      <w:lvlText w:val="A%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6D47"/>
    <w:rsid w:val="007251FB"/>
    <w:rsid w:val="00CA0CF7"/>
    <w:rsid w:val="00E3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DBA0"/>
  <w15:docId w15:val="{FD86A7FD-8409-4434-A6F9-FC0FC09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Arial" w:eastAsia="Times New Roman"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Times New Roman" w:hAnsi="Arial"/>
      <w:szCs w:val="21"/>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eastAsia="Times New Roman" w:hAnsi="Arial"/>
      <w:szCs w:val="21"/>
    </w:rPr>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line="240" w:lineRule="auto"/>
    </w:pPr>
    <w:rPr>
      <w:rFonts w:ascii="Times New Roman" w:hAnsi="Times New Roman"/>
      <w:szCs w:val="24"/>
      <w:lang w:eastAsia="en-GB"/>
    </w:rPr>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cademy.ac.uk/system/files/downloads/uk_professional_standards_framewor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cademy.ac.uk/system/files/downloads/uk_professional_standards_framework.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qmul.ac.uk/queenmaryacademy/" TargetMode="External"/><Relationship Id="rId4" Type="http://schemas.openxmlformats.org/officeDocument/2006/relationships/webSettings" Target="webSettings.xml"/><Relationship Id="rId9" Type="http://schemas.openxmlformats.org/officeDocument/2006/relationships/hyperlink" Target="mailto:qma.trp@qmul.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dc:description/>
  <cp:lastModifiedBy>Fiona Yelland</cp:lastModifiedBy>
  <cp:revision>2</cp:revision>
  <dcterms:created xsi:type="dcterms:W3CDTF">2022-03-21T09:38:00Z</dcterms:created>
  <dcterms:modified xsi:type="dcterms:W3CDTF">2022-03-21T09:38:00Z</dcterms:modified>
</cp:coreProperties>
</file>