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3" w:type="dxa"/>
        <w:tblInd w:w="224" w:type="dxa"/>
        <w:tblBorders>
          <w:top w:val="thinThickSmallGap" w:sz="36" w:space="0" w:color="000000"/>
          <w:left w:val="thinThickSmallGap" w:sz="36" w:space="0" w:color="000000"/>
          <w:bottom w:val="thickThinSmallGap" w:sz="36" w:space="0" w:color="000000"/>
          <w:right w:val="thickThinSmallGap" w:sz="36" w:space="0" w:color="000000"/>
          <w:insideH w:val="single" w:sz="6" w:space="0" w:color="000000"/>
          <w:insideV w:val="single" w:sz="6" w:space="0" w:color="000000"/>
        </w:tblBorders>
        <w:shd w:val="pct50" w:color="00FFFF" w:fill="FFFFFF"/>
        <w:tblLayout w:type="fixed"/>
        <w:tblCellMar>
          <w:left w:w="10" w:type="dxa"/>
          <w:right w:w="10" w:type="dxa"/>
        </w:tblCellMar>
        <w:tblLook w:val="0000" w:firstRow="0" w:lastRow="0" w:firstColumn="0" w:lastColumn="0" w:noHBand="0" w:noVBand="0"/>
      </w:tblPr>
      <w:tblGrid>
        <w:gridCol w:w="8763"/>
      </w:tblGrid>
      <w:tr w:rsidR="00EA2986" w:rsidRPr="00EA2986" w14:paraId="58C56BD9" w14:textId="77777777" w:rsidTr="00303FAC">
        <w:trPr>
          <w:cantSplit/>
        </w:trPr>
        <w:tc>
          <w:tcPr>
            <w:tcW w:w="8763" w:type="dxa"/>
            <w:shd w:val="pct50" w:color="00FFFF" w:fill="FFFFFF"/>
            <w:tcMar>
              <w:left w:w="284" w:type="dxa"/>
              <w:right w:w="284" w:type="dxa"/>
            </w:tcMar>
          </w:tcPr>
          <w:p w14:paraId="791A19E7" w14:textId="77777777" w:rsidR="00EA2986" w:rsidRPr="00EA2986" w:rsidRDefault="00EA2986" w:rsidP="00EA2986">
            <w:pPr>
              <w:autoSpaceDE w:val="0"/>
              <w:autoSpaceDN w:val="0"/>
              <w:adjustRightInd w:val="0"/>
              <w:spacing w:before="10" w:after="0" w:line="240" w:lineRule="auto"/>
              <w:jc w:val="center"/>
              <w:rPr>
                <w:rFonts w:ascii="Times New Roman" w:hAnsi="Times New Roman" w:cs="Times New Roman"/>
                <w:b/>
                <w:bCs/>
                <w:lang w:val="en-US"/>
              </w:rPr>
            </w:pPr>
            <w:r w:rsidRPr="00EA2986">
              <w:rPr>
                <w:rFonts w:ascii="Times New Roman" w:hAnsi="Times New Roman" w:cs="Times New Roman"/>
                <w:sz w:val="24"/>
                <w:szCs w:val="24"/>
                <w:lang w:val="en-CA"/>
              </w:rPr>
              <w:fldChar w:fldCharType="begin"/>
            </w:r>
            <w:r w:rsidRPr="00EA2986">
              <w:rPr>
                <w:rFonts w:ascii="Times New Roman" w:hAnsi="Times New Roman" w:cs="Times New Roman"/>
                <w:sz w:val="24"/>
                <w:szCs w:val="24"/>
                <w:lang w:val="en-CA"/>
              </w:rPr>
              <w:instrText xml:space="preserve"> SEQ CHAPTER \h \r 1</w:instrText>
            </w:r>
            <w:r w:rsidRPr="00EA2986">
              <w:rPr>
                <w:rFonts w:ascii="Times New Roman" w:hAnsi="Times New Roman" w:cs="Times New Roman"/>
                <w:sz w:val="24"/>
                <w:szCs w:val="24"/>
                <w:lang w:val="en-CA"/>
              </w:rPr>
              <w:fldChar w:fldCharType="end"/>
            </w:r>
          </w:p>
          <w:p w14:paraId="7960B417" w14:textId="77777777" w:rsidR="00EA2986" w:rsidRPr="00EA2986" w:rsidRDefault="00EA2986" w:rsidP="00EA2986">
            <w:pPr>
              <w:autoSpaceDE w:val="0"/>
              <w:autoSpaceDN w:val="0"/>
              <w:adjustRightInd w:val="0"/>
              <w:spacing w:after="0" w:line="240" w:lineRule="auto"/>
              <w:jc w:val="center"/>
              <w:rPr>
                <w:rFonts w:ascii="Times New Roman" w:hAnsi="Times New Roman" w:cs="Times New Roman"/>
                <w:b/>
                <w:bCs/>
                <w:lang w:val="en-US"/>
              </w:rPr>
            </w:pPr>
            <w:r w:rsidRPr="00EA2986">
              <w:rPr>
                <w:rFonts w:ascii="Times New Roman" w:hAnsi="Times New Roman" w:cs="Times New Roman"/>
                <w:b/>
                <w:bCs/>
                <w:lang w:val="en-US"/>
              </w:rPr>
              <w:t>THE DISCLOSURE PILOT</w:t>
            </w:r>
          </w:p>
          <w:p w14:paraId="0DE9DC41" w14:textId="77777777" w:rsidR="00EA2986" w:rsidRPr="00EA2986" w:rsidRDefault="00EA2986" w:rsidP="00EA2986">
            <w:pPr>
              <w:autoSpaceDE w:val="0"/>
              <w:autoSpaceDN w:val="0"/>
              <w:adjustRightInd w:val="0"/>
              <w:spacing w:after="0" w:line="240" w:lineRule="auto"/>
              <w:jc w:val="center"/>
              <w:rPr>
                <w:rFonts w:ascii="Times New Roman" w:hAnsi="Times New Roman" w:cs="Times New Roman"/>
                <w:b/>
                <w:bCs/>
                <w:lang w:val="en-US"/>
              </w:rPr>
            </w:pPr>
            <w:r w:rsidRPr="00EA2986">
              <w:rPr>
                <w:rFonts w:ascii="Times New Roman" w:hAnsi="Times New Roman" w:cs="Times New Roman"/>
                <w:b/>
                <w:bCs/>
                <w:lang w:val="en-US"/>
              </w:rPr>
              <w:t xml:space="preserve">in the </w:t>
            </w:r>
          </w:p>
          <w:p w14:paraId="5FB373DE" w14:textId="77777777" w:rsidR="00EA2986" w:rsidRPr="00EA2986" w:rsidRDefault="00EA2986" w:rsidP="00EA2986">
            <w:pPr>
              <w:autoSpaceDE w:val="0"/>
              <w:autoSpaceDN w:val="0"/>
              <w:adjustRightInd w:val="0"/>
              <w:spacing w:after="0" w:line="240" w:lineRule="auto"/>
              <w:jc w:val="center"/>
              <w:rPr>
                <w:rFonts w:ascii="Times New Roman" w:hAnsi="Times New Roman" w:cs="Times New Roman"/>
                <w:b/>
                <w:bCs/>
                <w:lang w:val="en-US"/>
              </w:rPr>
            </w:pPr>
            <w:r w:rsidRPr="00EA2986">
              <w:rPr>
                <w:rFonts w:ascii="Times New Roman" w:hAnsi="Times New Roman" w:cs="Times New Roman"/>
                <w:b/>
                <w:bCs/>
                <w:lang w:val="en-US"/>
              </w:rPr>
              <w:t>BUSINESS AND PROPERTY COURTS</w:t>
            </w:r>
          </w:p>
          <w:p w14:paraId="0270E5B7" w14:textId="77777777" w:rsidR="00EA2986" w:rsidRPr="00EA2986" w:rsidRDefault="00EA2986" w:rsidP="00EA2986">
            <w:pPr>
              <w:autoSpaceDE w:val="0"/>
              <w:autoSpaceDN w:val="0"/>
              <w:adjustRightInd w:val="0"/>
              <w:spacing w:after="0" w:line="240" w:lineRule="auto"/>
              <w:jc w:val="center"/>
              <w:rPr>
                <w:rFonts w:ascii="Times New Roman" w:hAnsi="Times New Roman" w:cs="Times New Roman"/>
                <w:b/>
                <w:bCs/>
                <w:lang w:val="en-US"/>
              </w:rPr>
            </w:pPr>
          </w:p>
          <w:p w14:paraId="40295DB2" w14:textId="11F4269B" w:rsidR="00EA2986" w:rsidRDefault="00EA2986" w:rsidP="00EA2986">
            <w:pPr>
              <w:autoSpaceDE w:val="0"/>
              <w:autoSpaceDN w:val="0"/>
              <w:adjustRightInd w:val="0"/>
              <w:spacing w:after="0" w:line="240" w:lineRule="auto"/>
              <w:jc w:val="center"/>
              <w:rPr>
                <w:rFonts w:ascii="Times New Roman" w:hAnsi="Times New Roman" w:cs="Times New Roman"/>
                <w:b/>
                <w:bCs/>
                <w:i/>
                <w:iCs/>
                <w:lang w:val="en-US"/>
              </w:rPr>
            </w:pPr>
            <w:r w:rsidRPr="00EA2986">
              <w:rPr>
                <w:rFonts w:ascii="Times New Roman" w:hAnsi="Times New Roman" w:cs="Times New Roman"/>
                <w:b/>
                <w:bCs/>
                <w:i/>
                <w:iCs/>
                <w:lang w:val="en-US"/>
              </w:rPr>
              <w:t>Relevant Questionnaire, circulated to all interested parties, October 2019</w:t>
            </w:r>
          </w:p>
          <w:p w14:paraId="5E79B736" w14:textId="16E5DA48" w:rsidR="00303FAC" w:rsidRDefault="00303FAC" w:rsidP="00EA2986">
            <w:pPr>
              <w:autoSpaceDE w:val="0"/>
              <w:autoSpaceDN w:val="0"/>
              <w:adjustRightInd w:val="0"/>
              <w:spacing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by</w:t>
            </w:r>
          </w:p>
          <w:p w14:paraId="35C4E574" w14:textId="43AB143F" w:rsidR="00303FAC" w:rsidRPr="00EA2986" w:rsidRDefault="00303FAC" w:rsidP="00303FAC">
            <w:pPr>
              <w:autoSpaceDE w:val="0"/>
              <w:autoSpaceDN w:val="0"/>
              <w:adjustRightInd w:val="0"/>
              <w:spacing w:after="0" w:line="240" w:lineRule="auto"/>
              <w:jc w:val="center"/>
              <w:rPr>
                <w:rFonts w:ascii="Times New Roman" w:hAnsi="Times New Roman" w:cs="Times New Roman"/>
                <w:i/>
                <w:iCs/>
                <w:lang w:val="en-US"/>
              </w:rPr>
            </w:pPr>
            <w:r>
              <w:rPr>
                <w:rFonts w:ascii="Times New Roman" w:hAnsi="Times New Roman" w:cs="Times New Roman"/>
                <w:b/>
                <w:bCs/>
                <w:i/>
                <w:iCs/>
                <w:lang w:val="en-US"/>
              </w:rPr>
              <w:t>Prof. Rachael Mulheron, Official Monitor of the Disclosure Pilot</w:t>
            </w:r>
          </w:p>
          <w:p w14:paraId="0DFC42B2" w14:textId="77777777" w:rsidR="00EA2986" w:rsidRPr="00EA2986" w:rsidRDefault="00EA2986" w:rsidP="00EA2986">
            <w:pPr>
              <w:autoSpaceDE w:val="0"/>
              <w:autoSpaceDN w:val="0"/>
              <w:adjustRightInd w:val="0"/>
              <w:spacing w:after="0" w:line="240" w:lineRule="auto"/>
              <w:jc w:val="center"/>
              <w:rPr>
                <w:rFonts w:ascii="Times New Roman" w:hAnsi="Times New Roman" w:cs="Times New Roman"/>
                <w:i/>
                <w:iCs/>
                <w:lang w:val="en-US"/>
              </w:rPr>
            </w:pPr>
          </w:p>
          <w:p w14:paraId="219766A8" w14:textId="77777777" w:rsidR="00EA2986" w:rsidRPr="00EA2986" w:rsidRDefault="00EA2986" w:rsidP="00EA2986">
            <w:pPr>
              <w:autoSpaceDE w:val="0"/>
              <w:autoSpaceDN w:val="0"/>
              <w:adjustRightInd w:val="0"/>
              <w:spacing w:after="0" w:line="240" w:lineRule="auto"/>
              <w:jc w:val="center"/>
              <w:rPr>
                <w:rFonts w:ascii="Times New Roman" w:hAnsi="Times New Roman" w:cs="Times New Roman"/>
                <w:i/>
                <w:iCs/>
                <w:lang w:val="en-US"/>
              </w:rPr>
            </w:pPr>
            <w:r w:rsidRPr="00EA2986">
              <w:rPr>
                <w:rFonts w:ascii="Times New Roman" w:hAnsi="Times New Roman" w:cs="Times New Roman"/>
                <w:i/>
                <w:iCs/>
                <w:lang w:val="en-US"/>
              </w:rPr>
              <w:t>***</w:t>
            </w:r>
          </w:p>
          <w:p w14:paraId="4849F327" w14:textId="63BEB96A" w:rsidR="00EA2986" w:rsidRDefault="00EA2986" w:rsidP="00EA2986">
            <w:pPr>
              <w:autoSpaceDE w:val="0"/>
              <w:autoSpaceDN w:val="0"/>
              <w:adjustRightInd w:val="0"/>
              <w:spacing w:after="0" w:line="240" w:lineRule="auto"/>
              <w:jc w:val="center"/>
              <w:rPr>
                <w:rFonts w:ascii="Times New Roman" w:hAnsi="Times New Roman" w:cs="Times New Roman"/>
                <w:i/>
                <w:iCs/>
                <w:lang w:val="en-US"/>
              </w:rPr>
            </w:pPr>
          </w:p>
          <w:p w14:paraId="143CE10D" w14:textId="561E97B5" w:rsidR="00303FAC" w:rsidRDefault="00303FAC" w:rsidP="00303FAC">
            <w:pPr>
              <w:autoSpaceDE w:val="0"/>
              <w:autoSpaceDN w:val="0"/>
              <w:adjustRightInd w:val="0"/>
              <w:spacing w:after="0" w:line="240" w:lineRule="auto"/>
              <w:rPr>
                <w:rFonts w:ascii="Times New Roman" w:hAnsi="Times New Roman" w:cs="Times New Roman"/>
                <w:i/>
                <w:iCs/>
                <w:lang w:val="en-US"/>
              </w:rPr>
            </w:pPr>
            <w:r>
              <w:rPr>
                <w:rFonts w:ascii="Times New Roman" w:hAnsi="Times New Roman" w:cs="Times New Roman"/>
                <w:i/>
                <w:iCs/>
                <w:lang w:val="en-US"/>
              </w:rPr>
              <w:t xml:space="preserve">Please note: </w:t>
            </w:r>
            <w:r w:rsidRPr="00303FAC">
              <w:rPr>
                <w:rFonts w:ascii="Times New Roman" w:hAnsi="Times New Roman" w:cs="Times New Roman"/>
                <w:i/>
                <w:iCs/>
                <w:lang w:val="en-US"/>
              </w:rPr>
              <w:t>This document is also available for download</w:t>
            </w:r>
            <w:r>
              <w:rPr>
                <w:rFonts w:ascii="Times New Roman" w:hAnsi="Times New Roman" w:cs="Times New Roman"/>
                <w:i/>
                <w:iCs/>
                <w:lang w:val="en-US"/>
              </w:rPr>
              <w:t xml:space="preserve"> </w:t>
            </w:r>
            <w:r w:rsidRPr="00303FAC">
              <w:rPr>
                <w:rFonts w:ascii="Times New Roman" w:hAnsi="Times New Roman" w:cs="Times New Roman"/>
                <w:i/>
                <w:iCs/>
                <w:lang w:val="en-US"/>
              </w:rPr>
              <w:t xml:space="preserve">at the following </w:t>
            </w:r>
            <w:r>
              <w:rPr>
                <w:rFonts w:ascii="Times New Roman" w:hAnsi="Times New Roman" w:cs="Times New Roman"/>
                <w:i/>
                <w:iCs/>
                <w:lang w:val="en-US"/>
              </w:rPr>
              <w:t xml:space="preserve">Queen Mary University of London </w:t>
            </w:r>
            <w:r w:rsidRPr="00303FAC">
              <w:rPr>
                <w:rFonts w:ascii="Times New Roman" w:hAnsi="Times New Roman" w:cs="Times New Roman"/>
                <w:i/>
                <w:iCs/>
                <w:lang w:val="en-US"/>
              </w:rPr>
              <w:t>website:</w:t>
            </w:r>
          </w:p>
          <w:p w14:paraId="6EAEE885" w14:textId="77777777" w:rsidR="004C7321" w:rsidRPr="00303FAC" w:rsidRDefault="004C7321" w:rsidP="00303FAC">
            <w:pPr>
              <w:autoSpaceDE w:val="0"/>
              <w:autoSpaceDN w:val="0"/>
              <w:adjustRightInd w:val="0"/>
              <w:spacing w:after="0" w:line="240" w:lineRule="auto"/>
              <w:rPr>
                <w:rFonts w:ascii="Times New Roman" w:hAnsi="Times New Roman" w:cs="Times New Roman"/>
                <w:i/>
                <w:iCs/>
                <w:lang w:val="en-US"/>
              </w:rPr>
            </w:pPr>
          </w:p>
          <w:p w14:paraId="270FCCDA" w14:textId="77777777" w:rsidR="00303FAC" w:rsidRPr="00303FAC" w:rsidRDefault="00BB7DC5" w:rsidP="00303FAC">
            <w:pPr>
              <w:rPr>
                <w:rFonts w:ascii="Times New Roman" w:hAnsi="Times New Roman" w:cs="Times New Roman"/>
                <w:color w:val="000066"/>
              </w:rPr>
            </w:pPr>
            <w:hyperlink r:id="rId7" w:history="1">
              <w:r w:rsidR="00303FAC" w:rsidRPr="00303FAC">
                <w:rPr>
                  <w:rStyle w:val="Hyperlink"/>
                  <w:rFonts w:ascii="Times New Roman" w:hAnsi="Times New Roman" w:cs="Times New Roman"/>
                  <w:color w:val="000066"/>
                  <w:lang w:val="en-US"/>
                </w:rPr>
                <w:t>https://www.qmul.ac.uk/law/research/impact/discmon</w:t>
              </w:r>
            </w:hyperlink>
          </w:p>
          <w:p w14:paraId="47AD2731" w14:textId="287FE8FC" w:rsidR="00EA2986" w:rsidRPr="00EA2986" w:rsidRDefault="00EA2986" w:rsidP="00303FAC">
            <w:pPr>
              <w:autoSpaceDE w:val="0"/>
              <w:autoSpaceDN w:val="0"/>
              <w:adjustRightInd w:val="0"/>
              <w:spacing w:after="0" w:line="240" w:lineRule="auto"/>
              <w:jc w:val="center"/>
              <w:rPr>
                <w:rFonts w:ascii="Times New Roman" w:hAnsi="Times New Roman" w:cs="Times New Roman"/>
              </w:rPr>
            </w:pPr>
            <w:r w:rsidRPr="00EA2986">
              <w:rPr>
                <w:rFonts w:ascii="Times New Roman" w:hAnsi="Times New Roman" w:cs="Times New Roman"/>
                <w:i/>
                <w:iCs/>
                <w:lang w:val="en-US"/>
              </w:rPr>
              <w:t xml:space="preserve"> </w:t>
            </w:r>
          </w:p>
        </w:tc>
      </w:tr>
    </w:tbl>
    <w:p w14:paraId="28C75700" w14:textId="471B3A7D" w:rsidR="00EA2986" w:rsidRDefault="00EA2986" w:rsidP="00EA2986">
      <w:pPr>
        <w:autoSpaceDE w:val="0"/>
        <w:autoSpaceDN w:val="0"/>
        <w:adjustRightInd w:val="0"/>
        <w:spacing w:after="0" w:line="240" w:lineRule="auto"/>
        <w:rPr>
          <w:rFonts w:ascii="Times New Roman" w:hAnsi="Times New Roman" w:cs="Times New Roman"/>
          <w:lang w:val="en-US"/>
        </w:rPr>
      </w:pPr>
    </w:p>
    <w:p w14:paraId="7A9FB721" w14:textId="77777777" w:rsidR="004C7321" w:rsidRDefault="004C7321" w:rsidP="00EA2986">
      <w:pPr>
        <w:autoSpaceDE w:val="0"/>
        <w:autoSpaceDN w:val="0"/>
        <w:adjustRightInd w:val="0"/>
        <w:spacing w:after="0" w:line="240" w:lineRule="auto"/>
        <w:rPr>
          <w:rFonts w:ascii="Times New Roman" w:hAnsi="Times New Roman" w:cs="Times New Roman"/>
          <w:lang w:val="en-US"/>
        </w:rPr>
      </w:pPr>
    </w:p>
    <w:p w14:paraId="02615573"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Your responses to the following questions (or to those which have arisen in your experience of the Disclosure Pilot) would be gratefully received: </w:t>
      </w:r>
    </w:p>
    <w:p w14:paraId="6B17C3F6" w14:textId="33DFD8C9" w:rsidR="00EA2986" w:rsidRDefault="00EA2986" w:rsidP="00EA2986">
      <w:pPr>
        <w:autoSpaceDE w:val="0"/>
        <w:autoSpaceDN w:val="0"/>
        <w:adjustRightInd w:val="0"/>
        <w:spacing w:after="0" w:line="287" w:lineRule="auto"/>
        <w:rPr>
          <w:rFonts w:ascii="Times New Roman" w:hAnsi="Times New Roman" w:cs="Times New Roman"/>
          <w:lang w:val="en-US"/>
        </w:rPr>
      </w:pPr>
    </w:p>
    <w:p w14:paraId="2D8C66BF" w14:textId="3AB483E3" w:rsidR="002473C7" w:rsidRPr="002473C7" w:rsidRDefault="002473C7" w:rsidP="00EA2986">
      <w:pPr>
        <w:autoSpaceDE w:val="0"/>
        <w:autoSpaceDN w:val="0"/>
        <w:adjustRightInd w:val="0"/>
        <w:spacing w:after="0" w:line="287" w:lineRule="auto"/>
        <w:rPr>
          <w:rFonts w:ascii="Times New Roman" w:hAnsi="Times New Roman" w:cs="Times New Roman"/>
          <w:b/>
          <w:bCs/>
          <w:lang w:val="en-US"/>
        </w:rPr>
      </w:pPr>
      <w:r w:rsidRPr="002473C7">
        <w:rPr>
          <w:rFonts w:ascii="Times New Roman" w:hAnsi="Times New Roman" w:cs="Times New Roman"/>
          <w:b/>
          <w:bCs/>
          <w:highlight w:val="yellow"/>
          <w:lang w:val="en-US"/>
        </w:rPr>
        <w:t>Q1.</w:t>
      </w:r>
      <w:r w:rsidRPr="002473C7">
        <w:rPr>
          <w:rFonts w:ascii="Times New Roman" w:hAnsi="Times New Roman" w:cs="Times New Roman"/>
          <w:b/>
          <w:bCs/>
          <w:highlight w:val="yellow"/>
          <w:lang w:val="en-US"/>
        </w:rPr>
        <w:tab/>
      </w:r>
      <w:r w:rsidRPr="002473C7">
        <w:rPr>
          <w:rFonts w:ascii="Times New Roman" w:hAnsi="Times New Roman" w:cs="Times New Roman"/>
          <w:b/>
          <w:bCs/>
          <w:i/>
          <w:iCs/>
          <w:highlight w:val="yellow"/>
          <w:lang w:val="en-US"/>
        </w:rPr>
        <w:t>Your own experiences</w:t>
      </w:r>
      <w:r w:rsidRPr="002473C7">
        <w:rPr>
          <w:rFonts w:ascii="Times New Roman" w:hAnsi="Times New Roman" w:cs="Times New Roman"/>
          <w:b/>
          <w:bCs/>
          <w:highlight w:val="yellow"/>
          <w:lang w:val="en-US"/>
        </w:rPr>
        <w:t>.</w:t>
      </w:r>
    </w:p>
    <w:p w14:paraId="3A3471C8" w14:textId="08FDE917" w:rsidR="002473C7" w:rsidRDefault="002473C7" w:rsidP="00EA2986">
      <w:pPr>
        <w:autoSpaceDE w:val="0"/>
        <w:autoSpaceDN w:val="0"/>
        <w:adjustRightInd w:val="0"/>
        <w:spacing w:after="0" w:line="287" w:lineRule="auto"/>
        <w:rPr>
          <w:rFonts w:ascii="Times New Roman" w:hAnsi="Times New Roman" w:cs="Times New Roman"/>
          <w:lang w:val="en-US"/>
        </w:rPr>
      </w:pPr>
    </w:p>
    <w:p w14:paraId="134D531B" w14:textId="21A74AF7" w:rsidR="00485B06" w:rsidRPr="00343ACC" w:rsidRDefault="002473C7" w:rsidP="00AD5923">
      <w:pPr>
        <w:autoSpaceDE w:val="0"/>
        <w:autoSpaceDN w:val="0"/>
        <w:adjustRightInd w:val="0"/>
        <w:spacing w:after="0" w:line="287" w:lineRule="auto"/>
        <w:rPr>
          <w:rFonts w:ascii="Times New Roman" w:hAnsi="Times New Roman" w:cs="Times New Roman"/>
          <w:lang w:val="en-US"/>
        </w:rPr>
      </w:pPr>
      <w:r w:rsidRPr="00343ACC">
        <w:rPr>
          <w:rFonts w:ascii="Times New Roman" w:hAnsi="Times New Roman" w:cs="Times New Roman"/>
          <w:lang w:val="en-US"/>
        </w:rPr>
        <w:t xml:space="preserve">Approximately how many cases have you conducted in which you have had direct experience of the Disclosure Pilot? </w:t>
      </w:r>
      <w:r w:rsidR="00BC26AE">
        <w:rPr>
          <w:rFonts w:ascii="Times New Roman" w:hAnsi="Times New Roman" w:cs="Times New Roman"/>
          <w:lang w:val="en-US"/>
        </w:rPr>
        <w:t>In which of the B&amp;PCs, and region</w:t>
      </w:r>
      <w:r w:rsidR="00500E21">
        <w:rPr>
          <w:rFonts w:ascii="Times New Roman" w:hAnsi="Times New Roman" w:cs="Times New Roman"/>
          <w:lang w:val="en-US"/>
        </w:rPr>
        <w:t>/s</w:t>
      </w:r>
      <w:r w:rsidR="00BC26AE">
        <w:rPr>
          <w:rFonts w:ascii="Times New Roman" w:hAnsi="Times New Roman" w:cs="Times New Roman"/>
          <w:lang w:val="en-US"/>
        </w:rPr>
        <w:t xml:space="preserve">, has your experience </w:t>
      </w:r>
      <w:bookmarkStart w:id="0" w:name="_GoBack"/>
      <w:bookmarkEnd w:id="0"/>
      <w:r w:rsidR="00BC26AE">
        <w:rPr>
          <w:rFonts w:ascii="Times New Roman" w:hAnsi="Times New Roman" w:cs="Times New Roman"/>
          <w:lang w:val="en-US"/>
        </w:rPr>
        <w:t xml:space="preserve">been focused? </w:t>
      </w:r>
      <w:r w:rsidRPr="00343ACC">
        <w:rPr>
          <w:rFonts w:ascii="Times New Roman" w:hAnsi="Times New Roman" w:cs="Times New Roman"/>
          <w:lang w:val="en-US"/>
        </w:rPr>
        <w:t xml:space="preserve">What is </w:t>
      </w:r>
      <w:proofErr w:type="gramStart"/>
      <w:r w:rsidRPr="00343ACC">
        <w:rPr>
          <w:rFonts w:ascii="Times New Roman" w:hAnsi="Times New Roman" w:cs="Times New Roman"/>
          <w:lang w:val="en-US"/>
        </w:rPr>
        <w:t xml:space="preserve">the </w:t>
      </w:r>
      <w:proofErr w:type="spellStart"/>
      <w:r w:rsidRPr="00343ACC">
        <w:rPr>
          <w:rFonts w:ascii="Times New Roman" w:hAnsi="Times New Roman" w:cs="Times New Roman"/>
          <w:lang w:val="en-US"/>
        </w:rPr>
        <w:t>furtherest</w:t>
      </w:r>
      <w:proofErr w:type="spellEnd"/>
      <w:proofErr w:type="gramEnd"/>
      <w:r w:rsidRPr="00343ACC">
        <w:rPr>
          <w:rFonts w:ascii="Times New Roman" w:hAnsi="Times New Roman" w:cs="Times New Roman"/>
          <w:lang w:val="en-US"/>
        </w:rPr>
        <w:t xml:space="preserve"> stage that your case/s have reached </w:t>
      </w:r>
      <w:r w:rsidR="007F30DE">
        <w:rPr>
          <w:rFonts w:ascii="Times New Roman" w:hAnsi="Times New Roman" w:cs="Times New Roman"/>
          <w:lang w:val="en-US"/>
        </w:rPr>
        <w:t>under</w:t>
      </w:r>
      <w:r w:rsidRPr="00343ACC">
        <w:rPr>
          <w:rFonts w:ascii="Times New Roman" w:hAnsi="Times New Roman" w:cs="Times New Roman"/>
          <w:lang w:val="en-US"/>
        </w:rPr>
        <w:t xml:space="preserve"> the Pilot?</w:t>
      </w:r>
      <w:r w:rsidR="00343ACC" w:rsidRPr="00EA2986">
        <w:rPr>
          <w:rFonts w:ascii="Times New Roman" w:hAnsi="Times New Roman" w:cs="Times New Roman"/>
          <w:lang w:val="en-US"/>
        </w:rPr>
        <w:tab/>
      </w:r>
    </w:p>
    <w:p w14:paraId="4C37AA67" w14:textId="77777777" w:rsidR="002473C7" w:rsidRPr="002473C7" w:rsidRDefault="002473C7" w:rsidP="002473C7">
      <w:pPr>
        <w:pStyle w:val="ListParagraph"/>
        <w:autoSpaceDE w:val="0"/>
        <w:autoSpaceDN w:val="0"/>
        <w:adjustRightInd w:val="0"/>
        <w:spacing w:after="0" w:line="287" w:lineRule="auto"/>
        <w:rPr>
          <w:rFonts w:ascii="Times New Roman" w:hAnsi="Times New Roman" w:cs="Times New Roman"/>
          <w:lang w:val="en-US"/>
        </w:rPr>
      </w:pPr>
    </w:p>
    <w:p w14:paraId="09C5B480" w14:textId="04F704A1"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2</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Initial Disclosure</w:t>
      </w:r>
      <w:r w:rsidRPr="00EA2986">
        <w:rPr>
          <w:rFonts w:ascii="Times New Roman" w:hAnsi="Times New Roman" w:cs="Times New Roman"/>
          <w:b/>
          <w:bCs/>
          <w:highlight w:val="yellow"/>
          <w:lang w:val="en-US"/>
        </w:rPr>
        <w:t xml:space="preserve">. </w:t>
      </w:r>
    </w:p>
    <w:p w14:paraId="00AA4DEC"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07C0BC9"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b/>
          <w:bCs/>
          <w:lang w:val="en-US"/>
        </w:rPr>
        <w:t xml:space="preserve"> </w:t>
      </w:r>
      <w:r w:rsidRPr="00EA2986">
        <w:rPr>
          <w:rFonts w:ascii="Times New Roman" w:hAnsi="Times New Roman" w:cs="Times New Roman"/>
          <w:lang w:val="en-US"/>
        </w:rPr>
        <w:tab/>
        <w:t xml:space="preserve">Were you involved in a case in which the parties agreed to dispense with Initial Disclosure? What were the reasons (per [5.8]) for that agreement? </w:t>
      </w:r>
    </w:p>
    <w:p w14:paraId="51DCE893"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2D32A7B"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b/>
          <w:bCs/>
          <w:lang w:val="en-US"/>
        </w:rPr>
        <w:t xml:space="preserve"> </w:t>
      </w:r>
      <w:r w:rsidRPr="00EA2986">
        <w:rPr>
          <w:rFonts w:ascii="Times New Roman" w:hAnsi="Times New Roman" w:cs="Times New Roman"/>
          <w:lang w:val="en-US"/>
        </w:rPr>
        <w:tab/>
        <w:t xml:space="preserve">Did the court order that Initial Disclosure was not required? If so, what reasons were given for that dispensation? </w:t>
      </w:r>
    </w:p>
    <w:p w14:paraId="1A116F07"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9DD17D1"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(c)</w:t>
      </w:r>
      <w:r w:rsidRPr="00EA2986">
        <w:rPr>
          <w:rFonts w:ascii="Times New Roman" w:hAnsi="Times New Roman" w:cs="Times New Roman"/>
          <w:lang w:val="en-US"/>
        </w:rPr>
        <w:t xml:space="preserve"> </w:t>
      </w:r>
      <w:r w:rsidRPr="00EA2986">
        <w:rPr>
          <w:rFonts w:ascii="Times New Roman" w:hAnsi="Times New Roman" w:cs="Times New Roman"/>
          <w:lang w:val="en-US"/>
        </w:rPr>
        <w:tab/>
        <w:t xml:space="preserve">Do you think that the threshold at which Initial Disclosure is not required (i.e., the larger of 1,000 pp or 200 documents) is appropriate and realistic? </w:t>
      </w:r>
    </w:p>
    <w:p w14:paraId="21E77037"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6C8A5CD" w14:textId="2F999718"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3</w:t>
      </w:r>
      <w:r w:rsidRPr="00EA2986">
        <w:rPr>
          <w:rFonts w:ascii="Times New Roman" w:hAnsi="Times New Roman" w:cs="Times New Roman"/>
          <w:b/>
          <w:bCs/>
          <w:highlight w:val="yellow"/>
          <w:lang w:val="en-US"/>
        </w:rPr>
        <w:t>.</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Adverse documents</w:t>
      </w:r>
      <w:r w:rsidRPr="00EA2986">
        <w:rPr>
          <w:rFonts w:ascii="Times New Roman" w:hAnsi="Times New Roman" w:cs="Times New Roman"/>
          <w:b/>
          <w:bCs/>
          <w:highlight w:val="yellow"/>
          <w:lang w:val="en-US"/>
        </w:rPr>
        <w:t xml:space="preserve">. </w:t>
      </w:r>
    </w:p>
    <w:p w14:paraId="1A8D8FAD"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3CDB065" w14:textId="351507D8"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The Disclosure Pilot requires the disclosure of adverse documents. Have you encountered any difficulties </w:t>
      </w:r>
      <w:proofErr w:type="gramStart"/>
      <w:r w:rsidRPr="00EA2986">
        <w:rPr>
          <w:rFonts w:ascii="Times New Roman" w:hAnsi="Times New Roman" w:cs="Times New Roman"/>
          <w:lang w:val="en-US"/>
        </w:rPr>
        <w:t>with:</w:t>
      </w:r>
      <w:proofErr w:type="gramEnd"/>
      <w:r w:rsidRPr="00EA2986">
        <w:rPr>
          <w:rFonts w:ascii="Times New Roman" w:hAnsi="Times New Roman" w:cs="Times New Roman"/>
          <w:lang w:val="en-US"/>
        </w:rPr>
        <w:t xml:space="preserve"> </w:t>
      </w:r>
    </w:p>
    <w:p w14:paraId="44F4F6A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04A6FD9F" w14:textId="2F853A42"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 xml:space="preserve"> </w:t>
      </w:r>
      <w:r w:rsidRPr="00EA2986">
        <w:rPr>
          <w:rFonts w:ascii="Times New Roman" w:hAnsi="Times New Roman" w:cs="Times New Roman"/>
          <w:lang w:val="en-US"/>
        </w:rPr>
        <w:tab/>
      </w:r>
      <w:proofErr w:type="gramStart"/>
      <w:r w:rsidRPr="00EA2986">
        <w:rPr>
          <w:rFonts w:ascii="Times New Roman" w:hAnsi="Times New Roman" w:cs="Times New Roman"/>
          <w:lang w:val="en-US"/>
        </w:rPr>
        <w:t>identifying</w:t>
      </w:r>
      <w:proofErr w:type="gramEnd"/>
      <w:r w:rsidRPr="00EA2986">
        <w:rPr>
          <w:rFonts w:ascii="Times New Roman" w:hAnsi="Times New Roman" w:cs="Times New Roman"/>
          <w:lang w:val="en-US"/>
        </w:rPr>
        <w:t xml:space="preserve"> an ‘adverse document’ which ‘materially damages’ the disclosing party’s argument or version of events</w:t>
      </w:r>
      <w:r w:rsidR="00380977">
        <w:rPr>
          <w:rFonts w:ascii="Times New Roman" w:hAnsi="Times New Roman" w:cs="Times New Roman"/>
          <w:lang w:val="en-US"/>
        </w:rPr>
        <w:t xml:space="preserve"> (</w:t>
      </w:r>
      <w:r w:rsidRPr="00EA2986">
        <w:rPr>
          <w:rFonts w:ascii="Times New Roman" w:hAnsi="Times New Roman" w:cs="Times New Roman"/>
          <w:lang w:val="en-US"/>
        </w:rPr>
        <w:t xml:space="preserve">as that is defined in [2.7]); or </w:t>
      </w:r>
    </w:p>
    <w:p w14:paraId="155C82E6"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191665A2"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 xml:space="preserve"> </w:t>
      </w:r>
      <w:r w:rsidRPr="00EA2986">
        <w:rPr>
          <w:rFonts w:ascii="Times New Roman" w:hAnsi="Times New Roman" w:cs="Times New Roman"/>
          <w:lang w:val="en-US"/>
        </w:rPr>
        <w:tab/>
      </w:r>
      <w:proofErr w:type="gramStart"/>
      <w:r w:rsidRPr="00EA2986">
        <w:rPr>
          <w:rFonts w:ascii="Times New Roman" w:hAnsi="Times New Roman" w:cs="Times New Roman"/>
          <w:lang w:val="en-US"/>
        </w:rPr>
        <w:t>the</w:t>
      </w:r>
      <w:proofErr w:type="gramEnd"/>
      <w:r w:rsidRPr="00EA2986">
        <w:rPr>
          <w:rFonts w:ascii="Times New Roman" w:hAnsi="Times New Roman" w:cs="Times New Roman"/>
          <w:lang w:val="en-US"/>
        </w:rPr>
        <w:t xml:space="preserve"> stage in the proceedings at which known adverse documents must be disclosed?</w:t>
      </w:r>
    </w:p>
    <w:p w14:paraId="0B45B48C" w14:textId="6F7CEC8B" w:rsidR="00EA2986" w:rsidRDefault="00EA2986" w:rsidP="00EA2986">
      <w:pPr>
        <w:autoSpaceDE w:val="0"/>
        <w:autoSpaceDN w:val="0"/>
        <w:adjustRightInd w:val="0"/>
        <w:spacing w:after="0" w:line="287" w:lineRule="auto"/>
        <w:rPr>
          <w:rFonts w:ascii="Times New Roman" w:hAnsi="Times New Roman" w:cs="Times New Roman"/>
          <w:lang w:val="en-US"/>
        </w:rPr>
      </w:pPr>
    </w:p>
    <w:p w14:paraId="268B755A" w14:textId="77777777" w:rsidR="00E61C17" w:rsidRPr="00EA2986" w:rsidRDefault="00E61C17" w:rsidP="00EA2986">
      <w:pPr>
        <w:autoSpaceDE w:val="0"/>
        <w:autoSpaceDN w:val="0"/>
        <w:adjustRightInd w:val="0"/>
        <w:spacing w:after="0" w:line="287" w:lineRule="auto"/>
        <w:rPr>
          <w:rFonts w:ascii="Times New Roman" w:hAnsi="Times New Roman" w:cs="Times New Roman"/>
          <w:lang w:val="en-US"/>
        </w:rPr>
      </w:pPr>
    </w:p>
    <w:p w14:paraId="1285F662" w14:textId="49D02A06"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4</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Preservation of documents</w:t>
      </w:r>
      <w:r w:rsidRPr="00EA2986">
        <w:rPr>
          <w:rFonts w:ascii="Times New Roman" w:hAnsi="Times New Roman" w:cs="Times New Roman"/>
          <w:highlight w:val="yellow"/>
          <w:lang w:val="en-US"/>
        </w:rPr>
        <w:t>.</w:t>
      </w:r>
    </w:p>
    <w:p w14:paraId="3849BD2F"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FEB74A9"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The obligations upon legal representatives with respect to the preservation of documents are outlined at [3.2] and [4]. </w:t>
      </w:r>
    </w:p>
    <w:p w14:paraId="06E76744"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6715685" w14:textId="7CE45FA8"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 xml:space="preserve"> </w:t>
      </w:r>
      <w:r w:rsidRPr="00EA2986">
        <w:rPr>
          <w:rFonts w:ascii="Times New Roman" w:hAnsi="Times New Roman" w:cs="Times New Roman"/>
          <w:lang w:val="en-US"/>
        </w:rPr>
        <w:tab/>
        <w:t>Have you encountered any difficulties or issues in complying with the</w:t>
      </w:r>
      <w:r w:rsidR="00F728FE">
        <w:rPr>
          <w:rFonts w:ascii="Times New Roman" w:hAnsi="Times New Roman" w:cs="Times New Roman"/>
          <w:lang w:val="en-US"/>
        </w:rPr>
        <w:t>se</w:t>
      </w:r>
      <w:r w:rsidRPr="00EA2986">
        <w:rPr>
          <w:rFonts w:ascii="Times New Roman" w:hAnsi="Times New Roman" w:cs="Times New Roman"/>
          <w:lang w:val="en-US"/>
        </w:rPr>
        <w:t xml:space="preserve"> obligations?</w:t>
      </w:r>
    </w:p>
    <w:p w14:paraId="75111CB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C873747" w14:textId="6569C155"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In particular, have you encountered any difficulties in notifying former employees, agents, or third parties, of their obligations to preserve documents?</w:t>
      </w:r>
    </w:p>
    <w:p w14:paraId="5A606B71"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006C749" w14:textId="7321C9EF"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5</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Extended disclosure</w:t>
      </w:r>
      <w:r w:rsidRPr="00EA2986">
        <w:rPr>
          <w:rFonts w:ascii="Times New Roman" w:hAnsi="Times New Roman" w:cs="Times New Roman"/>
          <w:b/>
          <w:bCs/>
          <w:highlight w:val="yellow"/>
          <w:lang w:val="en-US"/>
        </w:rPr>
        <w:t xml:space="preserve">. </w:t>
      </w:r>
    </w:p>
    <w:p w14:paraId="5F181150"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395D0314" w14:textId="252ABDC3"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In the cases in which you have been involved, ha</w:t>
      </w:r>
      <w:r w:rsidR="008554D4">
        <w:rPr>
          <w:rFonts w:ascii="Times New Roman" w:hAnsi="Times New Roman" w:cs="Times New Roman"/>
          <w:lang w:val="en-US"/>
        </w:rPr>
        <w:t>ve</w:t>
      </w:r>
      <w:r w:rsidRPr="00EA2986">
        <w:rPr>
          <w:rFonts w:ascii="Times New Roman" w:hAnsi="Times New Roman" w:cs="Times New Roman"/>
          <w:lang w:val="en-US"/>
        </w:rPr>
        <w:t xml:space="preserve"> there been any disagreements arising between the parties as to whether Extended Disclosure is required, having regard to the ‘reasonable and proportionate’ factors listed in [6.4]?</w:t>
      </w:r>
    </w:p>
    <w:p w14:paraId="404BE803"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3B109B73" w14:textId="4D40C7C4"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 xml:space="preserve">Did any issues arise for either party regarding the completion of Section 2 of the </w:t>
      </w:r>
      <w:r w:rsidR="00B95455">
        <w:rPr>
          <w:rFonts w:ascii="Times New Roman" w:hAnsi="Times New Roman" w:cs="Times New Roman"/>
          <w:lang w:val="en-US"/>
        </w:rPr>
        <w:t>Disclosure Review Document (</w:t>
      </w:r>
      <w:r w:rsidRPr="00EA2986">
        <w:rPr>
          <w:rFonts w:ascii="Times New Roman" w:hAnsi="Times New Roman" w:cs="Times New Roman"/>
          <w:lang w:val="en-US"/>
        </w:rPr>
        <w:t>DRD</w:t>
      </w:r>
      <w:r w:rsidR="00B95455">
        <w:rPr>
          <w:rFonts w:ascii="Times New Roman" w:hAnsi="Times New Roman" w:cs="Times New Roman"/>
          <w:lang w:val="en-US"/>
        </w:rPr>
        <w:t>)</w:t>
      </w:r>
      <w:r w:rsidRPr="00EA2986">
        <w:rPr>
          <w:rFonts w:ascii="Times New Roman" w:hAnsi="Times New Roman" w:cs="Times New Roman"/>
          <w:lang w:val="en-US"/>
        </w:rPr>
        <w:t xml:space="preserve">? Was there disagreement as to which Extended Disclosure model to adopt </w:t>
      </w:r>
      <w:r w:rsidRPr="00EA2986">
        <w:rPr>
          <w:rFonts w:ascii="Times New Roman" w:hAnsi="Times New Roman" w:cs="Times New Roman"/>
          <w:i/>
          <w:iCs/>
          <w:lang w:val="en-US"/>
        </w:rPr>
        <w:t>per issue</w:t>
      </w:r>
      <w:r w:rsidRPr="00EA2986">
        <w:rPr>
          <w:rFonts w:ascii="Times New Roman" w:hAnsi="Times New Roman" w:cs="Times New Roman"/>
          <w:lang w:val="en-US"/>
        </w:rPr>
        <w:t xml:space="preserve">? </w:t>
      </w:r>
    </w:p>
    <w:p w14:paraId="072854E3"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314D2E3B" w14:textId="057F4F8A"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(c)</w:t>
      </w:r>
      <w:r w:rsidRPr="00EA2986">
        <w:rPr>
          <w:rFonts w:ascii="Times New Roman" w:hAnsi="Times New Roman" w:cs="Times New Roman"/>
          <w:lang w:val="en-US"/>
        </w:rPr>
        <w:tab/>
        <w:t>What reaso</w:t>
      </w:r>
      <w:r w:rsidR="008554D4">
        <w:rPr>
          <w:rFonts w:ascii="Times New Roman" w:hAnsi="Times New Roman" w:cs="Times New Roman"/>
          <w:lang w:val="en-US"/>
        </w:rPr>
        <w:t>ns were given for the judicial decision</w:t>
      </w:r>
      <w:r w:rsidRPr="00EA2986">
        <w:rPr>
          <w:rFonts w:ascii="Times New Roman" w:hAnsi="Times New Roman" w:cs="Times New Roman"/>
          <w:lang w:val="en-US"/>
        </w:rPr>
        <w:t xml:space="preserve"> to approve one model of disclosure over another? Were different models ordered for different issues for disclosure?  </w:t>
      </w:r>
    </w:p>
    <w:p w14:paraId="78F355E3"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A32D81B"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(d)</w:t>
      </w:r>
      <w:r w:rsidRPr="00EA2986">
        <w:rPr>
          <w:rFonts w:ascii="Times New Roman" w:hAnsi="Times New Roman" w:cs="Times New Roman"/>
          <w:lang w:val="en-US"/>
        </w:rPr>
        <w:tab/>
        <w:t>Did discussions about the different options for Extended Disclosure per issue take place in person or by phone? Was there more than one discussion as to how to complete Section 2 of the DRD?</w:t>
      </w:r>
    </w:p>
    <w:p w14:paraId="7B995A59"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52C00AB" w14:textId="73BE9A2F"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(e)</w:t>
      </w:r>
      <w:r w:rsidRPr="00EA2986">
        <w:rPr>
          <w:rFonts w:ascii="Times New Roman" w:hAnsi="Times New Roman" w:cs="Times New Roman"/>
          <w:lang w:val="en-US"/>
        </w:rPr>
        <w:tab/>
        <w:t xml:space="preserve">Did you engage counsel to argue </w:t>
      </w:r>
      <w:r w:rsidR="002B6137">
        <w:rPr>
          <w:rFonts w:ascii="Times New Roman" w:hAnsi="Times New Roman" w:cs="Times New Roman"/>
          <w:lang w:val="en-US"/>
        </w:rPr>
        <w:t>for or against</w:t>
      </w:r>
      <w:r w:rsidRPr="00EA2986">
        <w:rPr>
          <w:rFonts w:ascii="Times New Roman" w:hAnsi="Times New Roman" w:cs="Times New Roman"/>
          <w:lang w:val="en-US"/>
        </w:rPr>
        <w:t xml:space="preserve"> the models for Extended Disclosure at the CMC and/or to draft </w:t>
      </w:r>
      <w:r w:rsidR="00097F3F">
        <w:rPr>
          <w:rFonts w:ascii="Times New Roman" w:hAnsi="Times New Roman" w:cs="Times New Roman"/>
          <w:lang w:val="en-US"/>
        </w:rPr>
        <w:t xml:space="preserve">a </w:t>
      </w:r>
      <w:r w:rsidRPr="00EA2986">
        <w:rPr>
          <w:rFonts w:ascii="Times New Roman" w:hAnsi="Times New Roman" w:cs="Times New Roman"/>
          <w:lang w:val="en-US"/>
        </w:rPr>
        <w:t xml:space="preserve">detailed Skeleton of Argument </w:t>
      </w:r>
      <w:r w:rsidR="002B6137">
        <w:rPr>
          <w:rFonts w:ascii="Times New Roman" w:hAnsi="Times New Roman" w:cs="Times New Roman"/>
          <w:lang w:val="en-US"/>
        </w:rPr>
        <w:t xml:space="preserve">on this issue </w:t>
      </w:r>
      <w:r w:rsidRPr="00EA2986">
        <w:rPr>
          <w:rFonts w:ascii="Times New Roman" w:hAnsi="Times New Roman" w:cs="Times New Roman"/>
          <w:lang w:val="en-US"/>
        </w:rPr>
        <w:t xml:space="preserve">for the CMC? </w:t>
      </w:r>
    </w:p>
    <w:p w14:paraId="44226F2C"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80FB6A9"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(f)</w:t>
      </w:r>
      <w:r w:rsidRPr="00EA2986">
        <w:rPr>
          <w:rFonts w:ascii="Times New Roman" w:hAnsi="Times New Roman" w:cs="Times New Roman"/>
          <w:lang w:val="en-US"/>
        </w:rPr>
        <w:tab/>
        <w:t>Do you agree that the various Models of disclosure, A-E, have been properly defined and distinguished, for the purposes of this Pilot? If not, how would you revamp the Models described?</w:t>
      </w:r>
    </w:p>
    <w:p w14:paraId="0DDF5CC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CF6B048" w14:textId="0700F036"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6</w:t>
      </w:r>
      <w:r w:rsidRPr="00EA2986">
        <w:rPr>
          <w:rFonts w:ascii="Times New Roman" w:hAnsi="Times New Roman" w:cs="Times New Roman"/>
          <w:b/>
          <w:bCs/>
          <w:highlight w:val="yellow"/>
          <w:lang w:val="en-US"/>
        </w:rPr>
        <w:t>.</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Issues for disclosure</w:t>
      </w:r>
      <w:r w:rsidRPr="00EA2986">
        <w:rPr>
          <w:rFonts w:ascii="Times New Roman" w:hAnsi="Times New Roman" w:cs="Times New Roman"/>
          <w:b/>
          <w:bCs/>
          <w:highlight w:val="yellow"/>
          <w:lang w:val="en-US"/>
        </w:rPr>
        <w:t xml:space="preserve">. </w:t>
      </w:r>
    </w:p>
    <w:p w14:paraId="2ED5954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2CC4D1C" w14:textId="722DEDB0"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Have you had any issues arise regardin</w:t>
      </w:r>
      <w:r w:rsidR="00097F3F">
        <w:rPr>
          <w:rFonts w:ascii="Times New Roman" w:hAnsi="Times New Roman" w:cs="Times New Roman"/>
          <w:lang w:val="en-US"/>
        </w:rPr>
        <w:t>g the agreement of the list of issues for di</w:t>
      </w:r>
      <w:r w:rsidRPr="00EA2986">
        <w:rPr>
          <w:rFonts w:ascii="Times New Roman" w:hAnsi="Times New Roman" w:cs="Times New Roman"/>
          <w:lang w:val="en-US"/>
        </w:rPr>
        <w:t xml:space="preserve">sclosure?  </w:t>
      </w:r>
    </w:p>
    <w:p w14:paraId="02B70B3C"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336AB07" w14:textId="67047970"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 xml:space="preserve">Was the demarcation between the list of issues for disclosure (the sole subject of the Disclosure Review Document) and the list of issues for trial kept clear, in your view? </w:t>
      </w:r>
    </w:p>
    <w:p w14:paraId="234C0829"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36E1C47E"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(c)</w:t>
      </w:r>
      <w:r w:rsidRPr="00EA2986">
        <w:rPr>
          <w:rFonts w:ascii="Times New Roman" w:hAnsi="Times New Roman" w:cs="Times New Roman"/>
          <w:lang w:val="en-US"/>
        </w:rPr>
        <w:tab/>
        <w:t xml:space="preserve">Did either party seek to add new issues for disclosure at a later date than the initial CMC? Was an application made to the court, or was it dealt with by consent on the papers? </w:t>
      </w:r>
    </w:p>
    <w:p w14:paraId="0E3BE713" w14:textId="5C417881" w:rsidR="00EA2986" w:rsidRDefault="00EA2986" w:rsidP="00EA2986">
      <w:pPr>
        <w:autoSpaceDE w:val="0"/>
        <w:autoSpaceDN w:val="0"/>
        <w:adjustRightInd w:val="0"/>
        <w:spacing w:after="0" w:line="287" w:lineRule="auto"/>
        <w:rPr>
          <w:rFonts w:ascii="Times New Roman" w:hAnsi="Times New Roman" w:cs="Times New Roman"/>
          <w:i/>
          <w:iCs/>
          <w:lang w:val="en-US"/>
        </w:rPr>
      </w:pPr>
    </w:p>
    <w:p w14:paraId="56B8CF18" w14:textId="0AEDAA95" w:rsidR="004C7321" w:rsidRDefault="004C7321" w:rsidP="00EA2986">
      <w:pPr>
        <w:autoSpaceDE w:val="0"/>
        <w:autoSpaceDN w:val="0"/>
        <w:adjustRightInd w:val="0"/>
        <w:spacing w:after="0" w:line="287" w:lineRule="auto"/>
        <w:rPr>
          <w:rFonts w:ascii="Times New Roman" w:hAnsi="Times New Roman" w:cs="Times New Roman"/>
          <w:i/>
          <w:iCs/>
          <w:lang w:val="en-US"/>
        </w:rPr>
      </w:pPr>
    </w:p>
    <w:p w14:paraId="5AB5C7F4" w14:textId="0AC4D3D4" w:rsidR="004C7321" w:rsidRDefault="004C7321" w:rsidP="00EA2986">
      <w:pPr>
        <w:autoSpaceDE w:val="0"/>
        <w:autoSpaceDN w:val="0"/>
        <w:adjustRightInd w:val="0"/>
        <w:spacing w:after="0" w:line="287" w:lineRule="auto"/>
        <w:rPr>
          <w:rFonts w:ascii="Times New Roman" w:hAnsi="Times New Roman" w:cs="Times New Roman"/>
          <w:i/>
          <w:iCs/>
          <w:lang w:val="en-US"/>
        </w:rPr>
      </w:pPr>
    </w:p>
    <w:p w14:paraId="3BFF2CFB" w14:textId="4295BD4E" w:rsidR="004C7321" w:rsidRPr="00EA2986" w:rsidRDefault="00E61C17" w:rsidP="00EA2986">
      <w:pPr>
        <w:autoSpaceDE w:val="0"/>
        <w:autoSpaceDN w:val="0"/>
        <w:adjustRightInd w:val="0"/>
        <w:spacing w:after="0" w:line="287" w:lineRule="auto"/>
        <w:rPr>
          <w:rFonts w:ascii="Times New Roman" w:hAnsi="Times New Roman" w:cs="Times New Roman"/>
          <w:i/>
          <w:iCs/>
          <w:lang w:val="en-US"/>
        </w:rPr>
      </w:pPr>
      <w:r>
        <w:rPr>
          <w:rFonts w:ascii="Times New Roman" w:hAnsi="Times New Roman" w:cs="Times New Roman"/>
          <w:i/>
          <w:iCs/>
          <w:lang w:val="en-US"/>
        </w:rPr>
        <w:t xml:space="preserve"> </w:t>
      </w:r>
    </w:p>
    <w:p w14:paraId="2B1C7A74" w14:textId="4708EC46"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2473C7">
        <w:rPr>
          <w:rFonts w:ascii="Times New Roman" w:hAnsi="Times New Roman" w:cs="Times New Roman"/>
          <w:b/>
          <w:bCs/>
          <w:highlight w:val="yellow"/>
          <w:lang w:val="en-US"/>
        </w:rPr>
        <w:t>Q</w:t>
      </w:r>
      <w:r w:rsidR="002473C7" w:rsidRPr="002473C7">
        <w:rPr>
          <w:rFonts w:ascii="Times New Roman" w:hAnsi="Times New Roman" w:cs="Times New Roman"/>
          <w:b/>
          <w:bCs/>
          <w:highlight w:val="yellow"/>
          <w:lang w:val="en-US"/>
        </w:rPr>
        <w:t>7</w:t>
      </w:r>
      <w:r w:rsidRPr="002473C7">
        <w:rPr>
          <w:rFonts w:ascii="Times New Roman" w:hAnsi="Times New Roman" w:cs="Times New Roman"/>
          <w:b/>
          <w:bCs/>
          <w:highlight w:val="yellow"/>
          <w:lang w:val="en-US"/>
        </w:rPr>
        <w:t xml:space="preserve">. </w:t>
      </w:r>
      <w:r w:rsidRPr="002473C7">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Disclosure Review Document</w:t>
      </w:r>
      <w:r w:rsidRPr="00EA2986">
        <w:rPr>
          <w:rFonts w:ascii="Times New Roman" w:hAnsi="Times New Roman" w:cs="Times New Roman"/>
          <w:b/>
          <w:bCs/>
          <w:highlight w:val="yellow"/>
          <w:lang w:val="en-US"/>
        </w:rPr>
        <w:t xml:space="preserve">. </w:t>
      </w:r>
    </w:p>
    <w:p w14:paraId="7E92709B"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2F6DA8D" w14:textId="31B3AB4F"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Do you have any comments on the DRD form, and</w:t>
      </w:r>
      <w:r w:rsidR="006F195A">
        <w:rPr>
          <w:rFonts w:ascii="Times New Roman" w:hAnsi="Times New Roman" w:cs="Times New Roman"/>
          <w:lang w:val="en-US"/>
        </w:rPr>
        <w:t xml:space="preserve"> about </w:t>
      </w:r>
      <w:r w:rsidRPr="00EA2986">
        <w:rPr>
          <w:rFonts w:ascii="Times New Roman" w:hAnsi="Times New Roman" w:cs="Times New Roman"/>
          <w:lang w:val="en-US"/>
        </w:rPr>
        <w:t>the ease or difficulty of its completion? Did either party modify the form in any way?  If so, in what way? Could its presentation and format be improved, in your view?</w:t>
      </w:r>
    </w:p>
    <w:p w14:paraId="632B30F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0B0209C3"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 xml:space="preserve">Did you encounter any difficulties in filing the DRD on the CE file? If so, please outline. </w:t>
      </w:r>
    </w:p>
    <w:p w14:paraId="683D40C0"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10E9E776" w14:textId="54BFC592"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(c)</w:t>
      </w:r>
      <w:r w:rsidRPr="00EA2986">
        <w:rPr>
          <w:rFonts w:ascii="Times New Roman" w:hAnsi="Times New Roman" w:cs="Times New Roman"/>
          <w:lang w:val="en-US"/>
        </w:rPr>
        <w:tab/>
        <w:t xml:space="preserve">If Model C was applied for, did any issues arise for either party regarding the completion of Section 1B of the DRD? Did the court order that any further information should be supplied? Please provide details if possible. </w:t>
      </w:r>
    </w:p>
    <w:p w14:paraId="786147F2"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71203F4" w14:textId="5C0B6401"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(d)</w:t>
      </w:r>
      <w:r w:rsidRPr="00EA2986">
        <w:rPr>
          <w:rFonts w:ascii="Times New Roman" w:hAnsi="Times New Roman" w:cs="Times New Roman"/>
          <w:lang w:val="en-US"/>
        </w:rPr>
        <w:tab/>
        <w:t xml:space="preserve">The models for Extended Disclosure have already been discussed in </w:t>
      </w:r>
      <w:proofErr w:type="gramStart"/>
      <w:r w:rsidRPr="00EA2986">
        <w:rPr>
          <w:rFonts w:ascii="Times New Roman" w:hAnsi="Times New Roman" w:cs="Times New Roman"/>
          <w:lang w:val="en-US"/>
        </w:rPr>
        <w:t>Q</w:t>
      </w:r>
      <w:r w:rsidR="00234486">
        <w:rPr>
          <w:rFonts w:ascii="Times New Roman" w:hAnsi="Times New Roman" w:cs="Times New Roman"/>
          <w:lang w:val="en-US"/>
        </w:rPr>
        <w:t>5</w:t>
      </w:r>
      <w:r w:rsidR="00D3115E">
        <w:rPr>
          <w:rFonts w:ascii="Times New Roman" w:hAnsi="Times New Roman" w:cs="Times New Roman"/>
          <w:lang w:val="en-US"/>
        </w:rPr>
        <w:t>(</w:t>
      </w:r>
      <w:proofErr w:type="gramEnd"/>
      <w:r w:rsidR="00D3115E">
        <w:rPr>
          <w:rFonts w:ascii="Times New Roman" w:hAnsi="Times New Roman" w:cs="Times New Roman"/>
          <w:lang w:val="en-US"/>
        </w:rPr>
        <w:t>f)</w:t>
      </w:r>
      <w:r w:rsidRPr="00EA2986">
        <w:rPr>
          <w:rFonts w:ascii="Times New Roman" w:hAnsi="Times New Roman" w:cs="Times New Roman"/>
          <w:lang w:val="en-US"/>
        </w:rPr>
        <w:t xml:space="preserve"> above. Have you any other comments to make, in relation to the completion of Section 2 of the DRD? </w:t>
      </w:r>
    </w:p>
    <w:p w14:paraId="192E76FE"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697AF77" w14:textId="3C085EC5"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(e)</w:t>
      </w:r>
      <w:r w:rsidRPr="00EA2986">
        <w:rPr>
          <w:rFonts w:ascii="Times New Roman" w:hAnsi="Times New Roman" w:cs="Times New Roman"/>
          <w:lang w:val="en-US"/>
        </w:rPr>
        <w:tab/>
        <w:t>Did the judge seem knowledgeable as to (</w:t>
      </w:r>
      <w:proofErr w:type="spellStart"/>
      <w:r w:rsidRPr="00EA2986">
        <w:rPr>
          <w:rFonts w:ascii="Times New Roman" w:hAnsi="Times New Roman" w:cs="Times New Roman"/>
          <w:lang w:val="en-US"/>
        </w:rPr>
        <w:t>i</w:t>
      </w:r>
      <w:proofErr w:type="spellEnd"/>
      <w:r w:rsidRPr="00EA2986">
        <w:rPr>
          <w:rFonts w:ascii="Times New Roman" w:hAnsi="Times New Roman" w:cs="Times New Roman"/>
          <w:lang w:val="en-US"/>
        </w:rPr>
        <w:t xml:space="preserve">) the various models of disclosure, and (ii) the types of analytical methods and software review which were proposed, agreed, or ordered? </w:t>
      </w:r>
    </w:p>
    <w:p w14:paraId="24331CC2"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7E2FE9D" w14:textId="0217B552"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(f)</w:t>
      </w:r>
      <w:r w:rsidRPr="00EA2986">
        <w:rPr>
          <w:rFonts w:ascii="Times New Roman" w:hAnsi="Times New Roman" w:cs="Times New Roman"/>
          <w:lang w:val="en-US"/>
        </w:rPr>
        <w:t xml:space="preserve"> </w:t>
      </w:r>
      <w:r w:rsidRPr="00EA2986">
        <w:rPr>
          <w:rFonts w:ascii="Times New Roman" w:hAnsi="Times New Roman" w:cs="Times New Roman"/>
          <w:lang w:val="en-US"/>
        </w:rPr>
        <w:tab/>
        <w:t xml:space="preserve">In Section 2, was the provision of an estimate of costs (Q15) </w:t>
      </w:r>
      <w:r w:rsidR="00E42178">
        <w:rPr>
          <w:rFonts w:ascii="Times New Roman" w:hAnsi="Times New Roman" w:cs="Times New Roman"/>
          <w:lang w:val="en-US"/>
        </w:rPr>
        <w:t>feasible</w:t>
      </w:r>
      <w:r w:rsidRPr="00EA2986">
        <w:rPr>
          <w:rFonts w:ascii="Times New Roman" w:hAnsi="Times New Roman" w:cs="Times New Roman"/>
          <w:lang w:val="en-US"/>
        </w:rPr>
        <w:t xml:space="preserve"> or premature to answer at the stage of the DRD completion? Did the court consider that the estimates provided were ‘reasonable and proportionate’?  If not, why not? </w:t>
      </w:r>
    </w:p>
    <w:p w14:paraId="3A4EB97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92D90F9" w14:textId="29F3A01A"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(g)</w:t>
      </w:r>
      <w:r w:rsidRPr="00EA2986">
        <w:rPr>
          <w:rFonts w:ascii="Times New Roman" w:hAnsi="Times New Roman" w:cs="Times New Roman"/>
          <w:lang w:val="en-US"/>
        </w:rPr>
        <w:tab/>
        <w:t>The DRD is central to th</w:t>
      </w:r>
      <w:r w:rsidR="00AB3854">
        <w:rPr>
          <w:rFonts w:ascii="Times New Roman" w:hAnsi="Times New Roman" w:cs="Times New Roman"/>
          <w:lang w:val="en-US"/>
        </w:rPr>
        <w:t>e efficacy of the</w:t>
      </w:r>
      <w:r w:rsidRPr="00EA2986">
        <w:rPr>
          <w:rFonts w:ascii="Times New Roman" w:hAnsi="Times New Roman" w:cs="Times New Roman"/>
          <w:lang w:val="en-US"/>
        </w:rPr>
        <w:t xml:space="preserve"> Pilot. Do you think that the joint negotiation and completion of the DRD saved costs and time in the litigation in which your client is involved? </w:t>
      </w:r>
    </w:p>
    <w:p w14:paraId="641F87A2"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8A33056" w14:textId="57D625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8</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Technology-assisted review.</w:t>
      </w:r>
    </w:p>
    <w:p w14:paraId="17822EF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5B35A3A" w14:textId="321D6049"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Did your client, or your opponents, use analytics, or technology-assisted review</w:t>
      </w:r>
      <w:r w:rsidR="00AB3854">
        <w:rPr>
          <w:rFonts w:ascii="Times New Roman" w:hAnsi="Times New Roman" w:cs="Times New Roman"/>
          <w:lang w:val="en-US"/>
        </w:rPr>
        <w:t xml:space="preserve"> (TAR)</w:t>
      </w:r>
      <w:r w:rsidRPr="00EA2986">
        <w:rPr>
          <w:rFonts w:ascii="Times New Roman" w:hAnsi="Times New Roman" w:cs="Times New Roman"/>
          <w:lang w:val="en-US"/>
        </w:rPr>
        <w:t xml:space="preserve">, or computer-assisted review software? Was this provided by a third party? </w:t>
      </w:r>
    </w:p>
    <w:p w14:paraId="7C9957CE"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1CA7A0A" w14:textId="1D27FF88" w:rsidR="00EA2986" w:rsidRPr="00EA2986" w:rsidRDefault="00AB3854"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Pr>
          <w:rFonts w:ascii="Times New Roman" w:hAnsi="Times New Roman" w:cs="Times New Roman"/>
          <w:b/>
          <w:bCs/>
          <w:highlight w:val="magenta"/>
          <w:lang w:val="en-US"/>
        </w:rPr>
        <w:t>(b</w:t>
      </w:r>
      <w:r w:rsidR="00EA2986" w:rsidRPr="00EA2986">
        <w:rPr>
          <w:rFonts w:ascii="Times New Roman" w:hAnsi="Times New Roman" w:cs="Times New Roman"/>
          <w:b/>
          <w:bCs/>
          <w:highlight w:val="magenta"/>
          <w:lang w:val="en-US"/>
        </w:rPr>
        <w:t>)</w:t>
      </w:r>
      <w:r w:rsidR="00EA2986" w:rsidRPr="00EA2986">
        <w:rPr>
          <w:rFonts w:ascii="Times New Roman" w:hAnsi="Times New Roman" w:cs="Times New Roman"/>
          <w:lang w:val="en-US"/>
        </w:rPr>
        <w:tab/>
        <w:t xml:space="preserve">What was the approximate basic cost of that disclosure? </w:t>
      </w:r>
    </w:p>
    <w:p w14:paraId="6FB8A361"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1960A099" w14:textId="2C03AD35" w:rsidR="00EA2986" w:rsidRPr="00EA2986" w:rsidRDefault="00AB3854"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Pr>
          <w:rFonts w:ascii="Times New Roman" w:hAnsi="Times New Roman" w:cs="Times New Roman"/>
          <w:b/>
          <w:bCs/>
          <w:highlight w:val="magenta"/>
          <w:lang w:val="en-US"/>
        </w:rPr>
        <w:t>(c</w:t>
      </w:r>
      <w:r w:rsidR="00EA2986" w:rsidRPr="00EA2986">
        <w:rPr>
          <w:rFonts w:ascii="Times New Roman" w:hAnsi="Times New Roman" w:cs="Times New Roman"/>
          <w:b/>
          <w:bCs/>
          <w:highlight w:val="magenta"/>
          <w:lang w:val="en-US"/>
        </w:rPr>
        <w:t>)</w:t>
      </w:r>
      <w:r w:rsidR="00EA2986" w:rsidRPr="00EA2986">
        <w:rPr>
          <w:rFonts w:ascii="Times New Roman" w:hAnsi="Times New Roman" w:cs="Times New Roman"/>
          <w:lang w:val="en-US"/>
        </w:rPr>
        <w:tab/>
        <w:t xml:space="preserve">Was Q14 of Section 2 of </w:t>
      </w:r>
      <w:r>
        <w:rPr>
          <w:rFonts w:ascii="Times New Roman" w:hAnsi="Times New Roman" w:cs="Times New Roman"/>
          <w:lang w:val="en-US"/>
        </w:rPr>
        <w:t>the DRD feasible</w:t>
      </w:r>
      <w:r w:rsidR="00EA2986" w:rsidRPr="00EA2986">
        <w:rPr>
          <w:rFonts w:ascii="Times New Roman" w:hAnsi="Times New Roman" w:cs="Times New Roman"/>
          <w:lang w:val="en-US"/>
        </w:rPr>
        <w:t xml:space="preserve"> or premature to answer at the stage of the DRD completion?</w:t>
      </w:r>
    </w:p>
    <w:p w14:paraId="2AFDD7D6"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674E06CE" w14:textId="2418982E" w:rsidR="00EA2986" w:rsidRPr="00EA2986" w:rsidRDefault="00AB3854"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Pr>
          <w:rFonts w:ascii="Times New Roman" w:hAnsi="Times New Roman" w:cs="Times New Roman"/>
          <w:b/>
          <w:bCs/>
          <w:highlight w:val="magenta"/>
          <w:lang w:val="en-US"/>
        </w:rPr>
        <w:t>(d</w:t>
      </w:r>
      <w:r w:rsidR="00EA2986" w:rsidRPr="00EA2986">
        <w:rPr>
          <w:rFonts w:ascii="Times New Roman" w:hAnsi="Times New Roman" w:cs="Times New Roman"/>
          <w:b/>
          <w:bCs/>
          <w:highlight w:val="magenta"/>
          <w:lang w:val="en-US"/>
        </w:rPr>
        <w:t>)</w:t>
      </w:r>
      <w:r w:rsidR="00EA2986" w:rsidRPr="00EA2986">
        <w:rPr>
          <w:rFonts w:ascii="Times New Roman" w:hAnsi="Times New Roman" w:cs="Times New Roman"/>
          <w:lang w:val="en-US"/>
        </w:rPr>
        <w:tab/>
        <w:t xml:space="preserve">Do you have any particular comments relating to the use of TAR under the Disclosure Pilot? </w:t>
      </w:r>
    </w:p>
    <w:p w14:paraId="3767F36A"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9F1F689" w14:textId="2ED6E1E2"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9</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Narrative documents.</w:t>
      </w:r>
      <w:r w:rsidRPr="00EA2986">
        <w:rPr>
          <w:rFonts w:ascii="Times New Roman" w:hAnsi="Times New Roman" w:cs="Times New Roman"/>
          <w:lang w:val="en-US"/>
        </w:rPr>
        <w:t xml:space="preserve"> </w:t>
      </w:r>
    </w:p>
    <w:p w14:paraId="428BB51E"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04B02774" w14:textId="5E92F2F4"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 xml:space="preserve">In your experience, was Model D or Model E disclosure ordered with, or excluding, narrative documents? Was that order sensible, in your view? </w:t>
      </w:r>
    </w:p>
    <w:p w14:paraId="74E641AA"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071FD43"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Do you consider that the presumption to exclude narrative documents under Model D is sensible and workable?</w:t>
      </w:r>
    </w:p>
    <w:p w14:paraId="700DB96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98E5186" w14:textId="69CCE008"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w:t>
      </w:r>
      <w:r w:rsidR="002473C7">
        <w:rPr>
          <w:rFonts w:ascii="Times New Roman" w:hAnsi="Times New Roman" w:cs="Times New Roman"/>
          <w:b/>
          <w:bCs/>
          <w:highlight w:val="yellow"/>
          <w:lang w:val="en-US"/>
        </w:rPr>
        <w:t>10</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Timings</w:t>
      </w:r>
      <w:r w:rsidRPr="00EA2986">
        <w:rPr>
          <w:rFonts w:ascii="Times New Roman" w:hAnsi="Times New Roman" w:cs="Times New Roman"/>
          <w:b/>
          <w:bCs/>
          <w:highlight w:val="yellow"/>
          <w:lang w:val="en-US"/>
        </w:rPr>
        <w:t>.</w:t>
      </w:r>
    </w:p>
    <w:p w14:paraId="43DA6902"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CFB37B6"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 xml:space="preserve">Did any issues arise with regard to the timetable for the various steps under the Pilot? Was the timing too short, or too long, in your view? If so, did you draw this to the attention of the court, prior to, at, or after, the CMC? </w:t>
      </w:r>
    </w:p>
    <w:p w14:paraId="3C950D9F"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3D3851B2" w14:textId="77777777"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 xml:space="preserve">Were there any issues relating to the timing of: written confirmation as to whether Extended Disclosure would be sought; preparation of the list of issues for disclosure; any amendments to that list of issues; completion of the DRD; and filing of the certificate of compliance? </w:t>
      </w:r>
    </w:p>
    <w:p w14:paraId="34A2F7B3"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6B05664A" w14:textId="7DDC4CC8"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1</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Disclosure Guidance Hearings</w:t>
      </w:r>
      <w:r w:rsidRPr="00EA2986">
        <w:rPr>
          <w:rFonts w:ascii="Times New Roman" w:hAnsi="Times New Roman" w:cs="Times New Roman"/>
          <w:b/>
          <w:bCs/>
          <w:highlight w:val="yellow"/>
          <w:lang w:val="en-US"/>
        </w:rPr>
        <w:t xml:space="preserve">. </w:t>
      </w:r>
    </w:p>
    <w:p w14:paraId="49322409"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39D508D" w14:textId="467F571A"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 xml:space="preserve">Did either party request a Disclosure Guidance Hearing? If so, why? If you were tempted to, but did not, why </w:t>
      </w:r>
      <w:r w:rsidR="00975D4B">
        <w:rPr>
          <w:rFonts w:ascii="Times New Roman" w:hAnsi="Times New Roman" w:cs="Times New Roman"/>
          <w:lang w:val="en-US"/>
        </w:rPr>
        <w:t>did you decline to request such a hearing</w:t>
      </w:r>
      <w:r w:rsidRPr="00EA2986">
        <w:rPr>
          <w:rFonts w:ascii="Times New Roman" w:hAnsi="Times New Roman" w:cs="Times New Roman"/>
          <w:lang w:val="en-US"/>
        </w:rPr>
        <w:t xml:space="preserve">? </w:t>
      </w:r>
    </w:p>
    <w:p w14:paraId="6527FE8C"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A5D2C15" w14:textId="1E3D5FD5"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 xml:space="preserve">If you have participated in a Disclosure Guidance Hearing, was it listed promptly? What was the time taken for the hearing? Was it heard by telephone or in hearing? Was it helpful to the overall outcome? </w:t>
      </w:r>
    </w:p>
    <w:p w14:paraId="7370F8B1"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001A10D" w14:textId="0263280E"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2</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Case management hearings</w:t>
      </w:r>
      <w:r w:rsidRPr="00EA2986">
        <w:rPr>
          <w:rFonts w:ascii="Times New Roman" w:hAnsi="Times New Roman" w:cs="Times New Roman"/>
          <w:b/>
          <w:bCs/>
          <w:highlight w:val="yellow"/>
          <w:lang w:val="en-US"/>
        </w:rPr>
        <w:t xml:space="preserve">. </w:t>
      </w:r>
    </w:p>
    <w:p w14:paraId="698C4836"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5BB2D50" w14:textId="33922A9F"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t xml:space="preserve">Was the CMC listed appropriately to take account of the issues </w:t>
      </w:r>
      <w:r w:rsidR="00975D4B">
        <w:rPr>
          <w:rFonts w:ascii="Times New Roman" w:hAnsi="Times New Roman" w:cs="Times New Roman"/>
          <w:lang w:val="en-US"/>
        </w:rPr>
        <w:t xml:space="preserve">surrounding disclosure which were </w:t>
      </w:r>
      <w:r w:rsidRPr="00EA2986">
        <w:rPr>
          <w:rFonts w:ascii="Times New Roman" w:hAnsi="Times New Roman" w:cs="Times New Roman"/>
          <w:lang w:val="en-US"/>
        </w:rPr>
        <w:t xml:space="preserve">to be resolved in the case? Did either party request additional time for the CMC? </w:t>
      </w:r>
    </w:p>
    <w:p w14:paraId="38C62CE8"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5B587C4" w14:textId="0979F11A"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t xml:space="preserve">Was the CMC completed at the first hearing, or did it have to be adjourned?  What was the total time taken for the CMC? </w:t>
      </w:r>
    </w:p>
    <w:p w14:paraId="4026289E"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12F11B01" w14:textId="75E31C1A"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(c)</w:t>
      </w:r>
      <w:r w:rsidRPr="00EA2986">
        <w:rPr>
          <w:rFonts w:ascii="Times New Roman" w:hAnsi="Times New Roman" w:cs="Times New Roman"/>
          <w:lang w:val="en-US"/>
        </w:rPr>
        <w:tab/>
        <w:t xml:space="preserve">Did the judge seem well-prepared for the CMC? Did the judge comment upon any additional information that would have been helpful </w:t>
      </w:r>
      <w:r w:rsidR="00E61C17">
        <w:rPr>
          <w:rFonts w:ascii="Times New Roman" w:hAnsi="Times New Roman" w:cs="Times New Roman"/>
          <w:lang w:val="en-US"/>
        </w:rPr>
        <w:t>to resolve</w:t>
      </w:r>
      <w:r w:rsidRPr="00EA2986">
        <w:rPr>
          <w:rFonts w:ascii="Times New Roman" w:hAnsi="Times New Roman" w:cs="Times New Roman"/>
          <w:lang w:val="en-US"/>
        </w:rPr>
        <w:t xml:space="preserve"> disclosure disputes at the CMC? </w:t>
      </w:r>
    </w:p>
    <w:p w14:paraId="46A5B487"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E0B7D9A" w14:textId="0EA8846E"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3</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Adverse costs orders</w:t>
      </w:r>
      <w:r w:rsidRPr="00EA2986">
        <w:rPr>
          <w:rFonts w:ascii="Times New Roman" w:hAnsi="Times New Roman" w:cs="Times New Roman"/>
          <w:b/>
          <w:bCs/>
          <w:highlight w:val="yellow"/>
          <w:lang w:val="en-US"/>
        </w:rPr>
        <w:t xml:space="preserve">. </w:t>
      </w:r>
    </w:p>
    <w:p w14:paraId="79DE5F9F"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63075F6E"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Were any adverse costs orders made against either party in connection with disclosure? Please provide details if possible. </w:t>
      </w:r>
    </w:p>
    <w:p w14:paraId="2CE4E4CA"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6429ED73" w14:textId="3147536E"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4</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Unrepresented litigants</w:t>
      </w:r>
      <w:r w:rsidRPr="00EA2986">
        <w:rPr>
          <w:rFonts w:ascii="Times New Roman" w:hAnsi="Times New Roman" w:cs="Times New Roman"/>
          <w:b/>
          <w:bCs/>
          <w:highlight w:val="yellow"/>
          <w:lang w:val="en-US"/>
        </w:rPr>
        <w:t>.</w:t>
      </w:r>
    </w:p>
    <w:p w14:paraId="37874D56"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CAEC00C"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Did you act for either the claimant or for the defendant in proceedings in which the opponent was legally unrepresented?  If so, please confirm any additional tasks that had to be completed by you. </w:t>
      </w:r>
    </w:p>
    <w:p w14:paraId="47D3C414" w14:textId="77777777" w:rsidR="00AD3BBE" w:rsidRPr="00EA2986" w:rsidRDefault="00AD3BBE" w:rsidP="00EA2986">
      <w:pPr>
        <w:autoSpaceDE w:val="0"/>
        <w:autoSpaceDN w:val="0"/>
        <w:adjustRightInd w:val="0"/>
        <w:spacing w:after="0" w:line="287" w:lineRule="auto"/>
        <w:rPr>
          <w:rFonts w:ascii="Times New Roman" w:hAnsi="Times New Roman" w:cs="Times New Roman"/>
          <w:lang w:val="en-US"/>
        </w:rPr>
      </w:pPr>
    </w:p>
    <w:p w14:paraId="24AF07D3" w14:textId="140F294A"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5</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Overall outcomes to date</w:t>
      </w:r>
      <w:r w:rsidRPr="00EA2986">
        <w:rPr>
          <w:rFonts w:ascii="Times New Roman" w:hAnsi="Times New Roman" w:cs="Times New Roman"/>
          <w:b/>
          <w:bCs/>
          <w:highlight w:val="yellow"/>
          <w:lang w:val="en-US"/>
        </w:rPr>
        <w:t xml:space="preserve">. </w:t>
      </w:r>
    </w:p>
    <w:p w14:paraId="69CBDCFA"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4CE94CEB" w14:textId="76B92297"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It is very early in the life of the Pilot. However, </w:t>
      </w:r>
      <w:r w:rsidR="00AD5923">
        <w:rPr>
          <w:rFonts w:ascii="Times New Roman" w:hAnsi="Times New Roman" w:cs="Times New Roman"/>
          <w:lang w:val="en-US"/>
        </w:rPr>
        <w:t xml:space="preserve">in your experience, and </w:t>
      </w:r>
      <w:r w:rsidRPr="00EA2986">
        <w:rPr>
          <w:rFonts w:ascii="Times New Roman" w:hAnsi="Times New Roman" w:cs="Times New Roman"/>
          <w:lang w:val="en-US"/>
        </w:rPr>
        <w:t>insofar as you can make meaningful comments</w:t>
      </w:r>
      <w:r w:rsidR="00AD5923">
        <w:rPr>
          <w:rFonts w:ascii="Times New Roman" w:hAnsi="Times New Roman" w:cs="Times New Roman"/>
          <w:lang w:val="en-US"/>
        </w:rPr>
        <w:t xml:space="preserve"> at this stage</w:t>
      </w:r>
      <w:r w:rsidRPr="00EA2986">
        <w:rPr>
          <w:rFonts w:ascii="Times New Roman" w:hAnsi="Times New Roman" w:cs="Times New Roman"/>
          <w:lang w:val="en-US"/>
        </w:rPr>
        <w:t>, has the new process of disclosure under the Pilot</w:t>
      </w:r>
      <w:r w:rsidR="00991DEC">
        <w:rPr>
          <w:rFonts w:ascii="Times New Roman" w:hAnsi="Times New Roman" w:cs="Times New Roman"/>
          <w:lang w:val="en-US"/>
        </w:rPr>
        <w:t xml:space="preserve"> (especially by comparison with your experiences under CPR 31)</w:t>
      </w:r>
      <w:r w:rsidRPr="00EA2986">
        <w:rPr>
          <w:rFonts w:ascii="Times New Roman" w:hAnsi="Times New Roman" w:cs="Times New Roman"/>
          <w:lang w:val="en-US"/>
        </w:rPr>
        <w:t xml:space="preserve">: </w:t>
      </w:r>
    </w:p>
    <w:p w14:paraId="2D38B501"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384B4D6" w14:textId="28C3E01D"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(a)</w:t>
      </w:r>
      <w:r w:rsidRPr="00EA2986">
        <w:rPr>
          <w:rFonts w:ascii="Times New Roman" w:hAnsi="Times New Roman" w:cs="Times New Roman"/>
          <w:lang w:val="en-US"/>
        </w:rPr>
        <w:tab/>
      </w:r>
      <w:proofErr w:type="gramStart"/>
      <w:r w:rsidR="00975D4B">
        <w:rPr>
          <w:rFonts w:ascii="Times New Roman" w:hAnsi="Times New Roman" w:cs="Times New Roman"/>
          <w:lang w:val="en-US"/>
        </w:rPr>
        <w:t>saved</w:t>
      </w:r>
      <w:proofErr w:type="gramEnd"/>
      <w:r w:rsidR="00975D4B">
        <w:rPr>
          <w:rFonts w:ascii="Times New Roman" w:hAnsi="Times New Roman" w:cs="Times New Roman"/>
          <w:lang w:val="en-US"/>
        </w:rPr>
        <w:t xml:space="preserve"> the parties costs overall</w:t>
      </w:r>
      <w:r w:rsidRPr="00EA2986">
        <w:rPr>
          <w:rFonts w:ascii="Times New Roman" w:hAnsi="Times New Roman" w:cs="Times New Roman"/>
          <w:lang w:val="en-US"/>
        </w:rPr>
        <w:t xml:space="preserve"> (insofar as the parties can assess that at this stage)?  If it is too early to draw any analysis as to costs saved or incurred by comparison: as a result of the disclosure undertaken to date, do you consider that you were able to obtain a more focused order on disclosure from the court (e.g., an order for disclosure that departed from Model D across all issues in a case) which will, ultimately, serve to save costs as the proceedings progress? </w:t>
      </w:r>
    </w:p>
    <w:p w14:paraId="451A6EE7"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221D62D2" w14:textId="1631157D"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(b)</w:t>
      </w:r>
      <w:r w:rsidRPr="00EA2986">
        <w:rPr>
          <w:rFonts w:ascii="Times New Roman" w:hAnsi="Times New Roman" w:cs="Times New Roman"/>
          <w:lang w:val="en-US"/>
        </w:rPr>
        <w:tab/>
      </w:r>
      <w:proofErr w:type="gramStart"/>
      <w:r w:rsidRPr="00EA2986">
        <w:rPr>
          <w:rFonts w:ascii="Times New Roman" w:hAnsi="Times New Roman" w:cs="Times New Roman"/>
          <w:lang w:val="en-US"/>
        </w:rPr>
        <w:t>achieved</w:t>
      </w:r>
      <w:proofErr w:type="gramEnd"/>
      <w:r w:rsidRPr="00EA2986">
        <w:rPr>
          <w:rFonts w:ascii="Times New Roman" w:hAnsi="Times New Roman" w:cs="Times New Roman"/>
          <w:lang w:val="en-US"/>
        </w:rPr>
        <w:t xml:space="preserve"> as accurate a result (i.e., the right documents disclosed and the irrelevant ones sifted out), relevant to the issues for disclosure, as the previous system, i.e., not a perfect outcome, but a proportionate outcome, given the ‘overriding objective’ of CPR 1.1; </w:t>
      </w:r>
    </w:p>
    <w:p w14:paraId="5C64D007"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14BE2FA" w14:textId="77777777" w:rsidR="00AD5923" w:rsidRDefault="00EA2986" w:rsidP="00AD5923">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magenta"/>
          <w:lang w:val="en-US"/>
        </w:rPr>
        <w:t>(c)</w:t>
      </w:r>
      <w:r w:rsidRPr="00EA2986">
        <w:rPr>
          <w:rFonts w:ascii="Times New Roman" w:hAnsi="Times New Roman" w:cs="Times New Roman"/>
          <w:lang w:val="en-US"/>
        </w:rPr>
        <w:tab/>
      </w:r>
      <w:proofErr w:type="gramStart"/>
      <w:r w:rsidRPr="00EA2986">
        <w:rPr>
          <w:rFonts w:ascii="Times New Roman" w:hAnsi="Times New Roman" w:cs="Times New Roman"/>
          <w:lang w:val="en-US"/>
        </w:rPr>
        <w:t>reduced</w:t>
      </w:r>
      <w:proofErr w:type="gramEnd"/>
      <w:r w:rsidRPr="00EA2986">
        <w:rPr>
          <w:rFonts w:ascii="Times New Roman" w:hAnsi="Times New Roman" w:cs="Times New Roman"/>
          <w:lang w:val="en-US"/>
        </w:rPr>
        <w:t xml:space="preserve"> the burden on the court, both in interlocutory and trial time, in resolving issues of disclosure and (if applicable) in resolving issues for trial</w:t>
      </w:r>
      <w:r w:rsidR="00AD5923">
        <w:rPr>
          <w:rFonts w:ascii="Times New Roman" w:hAnsi="Times New Roman" w:cs="Times New Roman"/>
          <w:lang w:val="en-US"/>
        </w:rPr>
        <w:t xml:space="preserve">; and </w:t>
      </w:r>
    </w:p>
    <w:p w14:paraId="6FEC0256" w14:textId="77777777" w:rsidR="00AD5923" w:rsidRDefault="00AD5923" w:rsidP="00AD5923">
      <w:pPr>
        <w:tabs>
          <w:tab w:val="left" w:pos="720"/>
        </w:tabs>
        <w:autoSpaceDE w:val="0"/>
        <w:autoSpaceDN w:val="0"/>
        <w:adjustRightInd w:val="0"/>
        <w:spacing w:after="0" w:line="287" w:lineRule="auto"/>
        <w:ind w:left="720" w:hanging="720"/>
        <w:rPr>
          <w:rFonts w:ascii="Times New Roman" w:hAnsi="Times New Roman" w:cs="Times New Roman"/>
          <w:lang w:val="en-US"/>
        </w:rPr>
      </w:pPr>
    </w:p>
    <w:p w14:paraId="3403BE33" w14:textId="2DE71C2F" w:rsidR="00AD5923" w:rsidRPr="00EA2986" w:rsidRDefault="00AD5923" w:rsidP="00AD5923">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AD5923">
        <w:rPr>
          <w:rFonts w:ascii="Times New Roman" w:hAnsi="Times New Roman" w:cs="Times New Roman"/>
          <w:b/>
          <w:bCs/>
          <w:highlight w:val="magenta"/>
          <w:lang w:val="en-US"/>
        </w:rPr>
        <w:t>(d)</w:t>
      </w:r>
      <w:r>
        <w:rPr>
          <w:rFonts w:ascii="Times New Roman" w:hAnsi="Times New Roman" w:cs="Times New Roman"/>
          <w:lang w:val="en-US"/>
        </w:rPr>
        <w:t xml:space="preserve"> </w:t>
      </w:r>
      <w:r>
        <w:rPr>
          <w:rFonts w:ascii="Times New Roman" w:hAnsi="Times New Roman" w:cs="Times New Roman"/>
          <w:lang w:val="en-US"/>
        </w:rPr>
        <w:tab/>
      </w:r>
      <w:proofErr w:type="gramStart"/>
      <w:r>
        <w:rPr>
          <w:rFonts w:ascii="Times New Roman" w:hAnsi="Times New Roman" w:cs="Times New Roman"/>
          <w:lang w:val="en-US"/>
        </w:rPr>
        <w:t>achie</w:t>
      </w:r>
      <w:r w:rsidRPr="00343ACC">
        <w:rPr>
          <w:rFonts w:ascii="Times New Roman" w:hAnsi="Times New Roman" w:cs="Times New Roman"/>
          <w:lang w:val="en-US"/>
        </w:rPr>
        <w:t>ved</w:t>
      </w:r>
      <w:proofErr w:type="gramEnd"/>
      <w:r w:rsidRPr="00343ACC">
        <w:rPr>
          <w:rFonts w:ascii="Times New Roman" w:hAnsi="Times New Roman" w:cs="Times New Roman"/>
          <w:lang w:val="en-US"/>
        </w:rPr>
        <w:t xml:space="preserve"> </w:t>
      </w:r>
      <w:r>
        <w:rPr>
          <w:rFonts w:ascii="Times New Roman" w:hAnsi="Times New Roman" w:cs="Times New Roman"/>
          <w:lang w:val="en-US"/>
        </w:rPr>
        <w:t>the sort of ‘</w:t>
      </w:r>
      <w:r w:rsidRPr="00343ACC">
        <w:rPr>
          <w:rFonts w:ascii="Times New Roman" w:hAnsi="Times New Roman" w:cs="Times New Roman"/>
          <w:lang w:val="en-US"/>
        </w:rPr>
        <w:t>culture change</w:t>
      </w:r>
      <w:r>
        <w:rPr>
          <w:rFonts w:ascii="Times New Roman" w:hAnsi="Times New Roman" w:cs="Times New Roman"/>
          <w:lang w:val="en-US"/>
        </w:rPr>
        <w:t>’</w:t>
      </w:r>
      <w:r w:rsidRPr="00343ACC">
        <w:rPr>
          <w:rFonts w:ascii="Times New Roman" w:hAnsi="Times New Roman" w:cs="Times New Roman"/>
          <w:lang w:val="en-US"/>
        </w:rPr>
        <w:t xml:space="preserve"> which was the purpose of the Pilot, </w:t>
      </w:r>
      <w:proofErr w:type="spellStart"/>
      <w:r w:rsidRPr="00343ACC">
        <w:rPr>
          <w:rFonts w:ascii="Times New Roman" w:hAnsi="Times New Roman" w:cs="Times New Roman"/>
          <w:i/>
          <w:iCs/>
          <w:lang w:val="en-US"/>
        </w:rPr>
        <w:t>viz</w:t>
      </w:r>
      <w:proofErr w:type="spellEnd"/>
      <w:r w:rsidRPr="00343ACC">
        <w:rPr>
          <w:rFonts w:ascii="Times New Roman" w:hAnsi="Times New Roman" w:cs="Times New Roman"/>
          <w:lang w:val="en-US"/>
        </w:rPr>
        <w:t xml:space="preserve">, a greater degree of co-operation, proportionality, and reasonableness, </w:t>
      </w:r>
      <w:r>
        <w:rPr>
          <w:rFonts w:ascii="Times New Roman" w:hAnsi="Times New Roman" w:cs="Times New Roman"/>
          <w:lang w:val="en-US"/>
        </w:rPr>
        <w:t>in the parties’ approach towards disclosure</w:t>
      </w:r>
      <w:r w:rsidRPr="00343ACC">
        <w:rPr>
          <w:rFonts w:ascii="Times New Roman" w:hAnsi="Times New Roman" w:cs="Times New Roman"/>
          <w:lang w:val="en-US"/>
        </w:rPr>
        <w:t>?</w:t>
      </w:r>
    </w:p>
    <w:p w14:paraId="2BE032C9"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3092435" w14:textId="02407599"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6</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Amendments to PD 51U.</w:t>
      </w:r>
    </w:p>
    <w:p w14:paraId="20BEE145"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55D4C9A4" w14:textId="5ABCC444" w:rsidR="00EA2986" w:rsidRPr="00EA2986" w:rsidRDefault="00EA2986" w:rsidP="00EA2986">
      <w:pPr>
        <w:autoSpaceDE w:val="0"/>
        <w:autoSpaceDN w:val="0"/>
        <w:adjustRightInd w:val="0"/>
        <w:spacing w:after="0" w:line="287" w:lineRule="auto"/>
        <w:rPr>
          <w:rFonts w:ascii="Times New Roman" w:hAnsi="Times New Roman" w:cs="Times New Roman"/>
          <w:lang w:val="en-US"/>
        </w:rPr>
      </w:pPr>
      <w:r w:rsidRPr="00EA2986">
        <w:rPr>
          <w:rFonts w:ascii="Times New Roman" w:hAnsi="Times New Roman" w:cs="Times New Roman"/>
          <w:lang w:val="en-US"/>
        </w:rPr>
        <w:t xml:space="preserve">In your view, are there any modifications to PD 51U’s drafting which would help to streamline or to improve the efficiency of disclosure, </w:t>
      </w:r>
      <w:r w:rsidR="002473C7">
        <w:rPr>
          <w:rFonts w:ascii="Times New Roman" w:hAnsi="Times New Roman" w:cs="Times New Roman"/>
          <w:lang w:val="en-US"/>
        </w:rPr>
        <w:t xml:space="preserve">or </w:t>
      </w:r>
      <w:r w:rsidR="00975D4B">
        <w:rPr>
          <w:rFonts w:ascii="Times New Roman" w:hAnsi="Times New Roman" w:cs="Times New Roman"/>
          <w:lang w:val="en-US"/>
        </w:rPr>
        <w:t xml:space="preserve">to </w:t>
      </w:r>
      <w:r w:rsidR="002473C7">
        <w:rPr>
          <w:rFonts w:ascii="Times New Roman" w:hAnsi="Times New Roman" w:cs="Times New Roman"/>
          <w:lang w:val="en-US"/>
        </w:rPr>
        <w:t xml:space="preserve">make the process of disclosure easier, </w:t>
      </w:r>
      <w:r w:rsidR="00975D4B">
        <w:rPr>
          <w:rFonts w:ascii="Times New Roman" w:hAnsi="Times New Roman" w:cs="Times New Roman"/>
          <w:lang w:val="en-US"/>
        </w:rPr>
        <w:t>particularly given that the P</w:t>
      </w:r>
      <w:r w:rsidRPr="00EA2986">
        <w:rPr>
          <w:rFonts w:ascii="Times New Roman" w:hAnsi="Times New Roman" w:cs="Times New Roman"/>
          <w:lang w:val="en-US"/>
        </w:rPr>
        <w:t xml:space="preserve">ilot may be ‘rolled out’ to other courts in due course? </w:t>
      </w:r>
    </w:p>
    <w:p w14:paraId="5F486D8C"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89F6CF2" w14:textId="68255CA3" w:rsidR="00EA2986" w:rsidRPr="00EA2986" w:rsidRDefault="00EA2986" w:rsidP="00EA2986">
      <w:pPr>
        <w:tabs>
          <w:tab w:val="left" w:pos="720"/>
        </w:tabs>
        <w:autoSpaceDE w:val="0"/>
        <w:autoSpaceDN w:val="0"/>
        <w:adjustRightInd w:val="0"/>
        <w:spacing w:after="0" w:line="287" w:lineRule="auto"/>
        <w:ind w:left="720" w:hanging="720"/>
        <w:rPr>
          <w:rFonts w:ascii="Times New Roman" w:hAnsi="Times New Roman" w:cs="Times New Roman"/>
          <w:lang w:val="en-US"/>
        </w:rPr>
      </w:pPr>
      <w:r w:rsidRPr="00EA2986">
        <w:rPr>
          <w:rFonts w:ascii="Times New Roman" w:hAnsi="Times New Roman" w:cs="Times New Roman"/>
          <w:b/>
          <w:bCs/>
          <w:highlight w:val="yellow"/>
          <w:lang w:val="en-US"/>
        </w:rPr>
        <w:t>Q1</w:t>
      </w:r>
      <w:r w:rsidR="002473C7">
        <w:rPr>
          <w:rFonts w:ascii="Times New Roman" w:hAnsi="Times New Roman" w:cs="Times New Roman"/>
          <w:b/>
          <w:bCs/>
          <w:highlight w:val="yellow"/>
          <w:lang w:val="en-US"/>
        </w:rPr>
        <w:t>7</w:t>
      </w:r>
      <w:r w:rsidRPr="00EA2986">
        <w:rPr>
          <w:rFonts w:ascii="Times New Roman" w:hAnsi="Times New Roman" w:cs="Times New Roman"/>
          <w:b/>
          <w:bCs/>
          <w:highlight w:val="yellow"/>
          <w:lang w:val="en-US"/>
        </w:rPr>
        <w:t xml:space="preserve">. </w:t>
      </w:r>
      <w:r w:rsidRPr="00EA2986">
        <w:rPr>
          <w:rFonts w:ascii="Times New Roman" w:hAnsi="Times New Roman" w:cs="Times New Roman"/>
          <w:b/>
          <w:bCs/>
          <w:highlight w:val="yellow"/>
          <w:lang w:val="en-US"/>
        </w:rPr>
        <w:tab/>
      </w:r>
      <w:r w:rsidRPr="00EA2986">
        <w:rPr>
          <w:rFonts w:ascii="Times New Roman" w:hAnsi="Times New Roman" w:cs="Times New Roman"/>
          <w:b/>
          <w:bCs/>
          <w:i/>
          <w:iCs/>
          <w:highlight w:val="yellow"/>
          <w:lang w:val="en-US"/>
        </w:rPr>
        <w:t>Any other feedback</w:t>
      </w:r>
      <w:r w:rsidRPr="00EA2986">
        <w:rPr>
          <w:rFonts w:ascii="Times New Roman" w:hAnsi="Times New Roman" w:cs="Times New Roman"/>
          <w:b/>
          <w:bCs/>
          <w:highlight w:val="yellow"/>
          <w:lang w:val="en-US"/>
        </w:rPr>
        <w:t xml:space="preserve">. </w:t>
      </w:r>
    </w:p>
    <w:p w14:paraId="17237EFF" w14:textId="77777777" w:rsidR="00EA2986" w:rsidRPr="00EA2986" w:rsidRDefault="00EA2986" w:rsidP="00EA2986">
      <w:pPr>
        <w:autoSpaceDE w:val="0"/>
        <w:autoSpaceDN w:val="0"/>
        <w:adjustRightInd w:val="0"/>
        <w:spacing w:after="0" w:line="287" w:lineRule="auto"/>
        <w:rPr>
          <w:rFonts w:ascii="Times New Roman" w:hAnsi="Times New Roman" w:cs="Times New Roman"/>
          <w:lang w:val="en-US"/>
        </w:rPr>
      </w:pPr>
    </w:p>
    <w:p w14:paraId="71EB210A" w14:textId="7B60C929" w:rsidR="00560AE5" w:rsidRDefault="00EA2986" w:rsidP="00EA2986">
      <w:pPr>
        <w:rPr>
          <w:rFonts w:ascii="Times New Roman" w:hAnsi="Times New Roman" w:cs="Times New Roman"/>
          <w:lang w:val="en-US"/>
        </w:rPr>
      </w:pPr>
      <w:r w:rsidRPr="00EA2986">
        <w:rPr>
          <w:rFonts w:ascii="Times New Roman" w:hAnsi="Times New Roman" w:cs="Times New Roman"/>
          <w:lang w:val="en-US"/>
        </w:rPr>
        <w:t xml:space="preserve">If you have any further suggestions/comments which are not covered by the points above, please </w:t>
      </w:r>
      <w:r w:rsidR="00975D4B">
        <w:rPr>
          <w:rFonts w:ascii="Times New Roman" w:hAnsi="Times New Roman" w:cs="Times New Roman"/>
          <w:lang w:val="en-US"/>
        </w:rPr>
        <w:t xml:space="preserve">feel free to </w:t>
      </w:r>
      <w:r w:rsidRPr="00EA2986">
        <w:rPr>
          <w:rFonts w:ascii="Times New Roman" w:hAnsi="Times New Roman" w:cs="Times New Roman"/>
          <w:lang w:val="en-US"/>
        </w:rPr>
        <w:t xml:space="preserve">provide those </w:t>
      </w:r>
      <w:r w:rsidR="00975D4B">
        <w:rPr>
          <w:rFonts w:ascii="Times New Roman" w:hAnsi="Times New Roman" w:cs="Times New Roman"/>
          <w:lang w:val="en-US"/>
        </w:rPr>
        <w:t xml:space="preserve">further </w:t>
      </w:r>
      <w:r w:rsidRPr="00EA2986">
        <w:rPr>
          <w:rFonts w:ascii="Times New Roman" w:hAnsi="Times New Roman" w:cs="Times New Roman"/>
          <w:lang w:val="en-US"/>
        </w:rPr>
        <w:t>comments</w:t>
      </w:r>
      <w:r w:rsidR="00975D4B">
        <w:rPr>
          <w:rFonts w:ascii="Times New Roman" w:hAnsi="Times New Roman" w:cs="Times New Roman"/>
          <w:lang w:val="en-US"/>
        </w:rPr>
        <w:t xml:space="preserve">. </w:t>
      </w:r>
    </w:p>
    <w:p w14:paraId="1D40766B" w14:textId="77777777" w:rsidR="00BC3CFB" w:rsidRDefault="00BC3CFB" w:rsidP="00EA2986">
      <w:pPr>
        <w:rPr>
          <w:rFonts w:ascii="Times New Roman" w:hAnsi="Times New Roman" w:cs="Times New Roman"/>
          <w:lang w:val="en-US"/>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50" w:color="FFFF00" w:fill="FFFF00"/>
        <w:tblCellMar>
          <w:left w:w="284" w:type="dxa"/>
          <w:right w:w="284" w:type="dxa"/>
        </w:tblCellMar>
        <w:tblLook w:val="04A0" w:firstRow="1" w:lastRow="0" w:firstColumn="1" w:lastColumn="0" w:noHBand="0" w:noVBand="1"/>
      </w:tblPr>
      <w:tblGrid>
        <w:gridCol w:w="8936"/>
      </w:tblGrid>
      <w:tr w:rsidR="00303FAC" w14:paraId="41243386" w14:textId="77777777" w:rsidTr="00303FAC">
        <w:tc>
          <w:tcPr>
            <w:tcW w:w="8936" w:type="dxa"/>
            <w:shd w:val="pct50" w:color="FFFF00" w:fill="FFFF00"/>
          </w:tcPr>
          <w:p w14:paraId="70E64921" w14:textId="77777777" w:rsidR="00303FAC" w:rsidRDefault="00303FAC" w:rsidP="00303FAC">
            <w:pPr>
              <w:autoSpaceDE w:val="0"/>
              <w:autoSpaceDN w:val="0"/>
              <w:adjustRightInd w:val="0"/>
              <w:rPr>
                <w:rFonts w:ascii="Times New Roman" w:hAnsi="Times New Roman" w:cs="Times New Roman"/>
                <w:i/>
                <w:iCs/>
                <w:lang w:val="en-US"/>
              </w:rPr>
            </w:pPr>
          </w:p>
          <w:p w14:paraId="24D97811" w14:textId="20E304CD" w:rsidR="00303FAC" w:rsidRPr="00EA2986" w:rsidRDefault="00303FAC" w:rsidP="00303FAC">
            <w:pPr>
              <w:autoSpaceDE w:val="0"/>
              <w:autoSpaceDN w:val="0"/>
              <w:adjustRightInd w:val="0"/>
              <w:rPr>
                <w:rFonts w:ascii="Times New Roman" w:hAnsi="Times New Roman" w:cs="Times New Roman"/>
                <w:i/>
                <w:iCs/>
                <w:lang w:val="en-US"/>
              </w:rPr>
            </w:pPr>
            <w:r w:rsidRPr="00EA2986">
              <w:rPr>
                <w:rFonts w:ascii="Times New Roman" w:hAnsi="Times New Roman" w:cs="Times New Roman"/>
                <w:i/>
                <w:iCs/>
                <w:lang w:val="en-US"/>
              </w:rPr>
              <w:t>Please send all responses to: Prof. Rachael Mulheron</w:t>
            </w:r>
            <w:r>
              <w:rPr>
                <w:rFonts w:ascii="Times New Roman" w:hAnsi="Times New Roman" w:cs="Times New Roman"/>
                <w:i/>
                <w:iCs/>
                <w:lang w:val="en-US"/>
              </w:rPr>
              <w:t>, via either of the following methods</w:t>
            </w:r>
            <w:r w:rsidRPr="00EA2986">
              <w:rPr>
                <w:rFonts w:ascii="Times New Roman" w:hAnsi="Times New Roman" w:cs="Times New Roman"/>
                <w:i/>
                <w:iCs/>
                <w:lang w:val="en-US"/>
              </w:rPr>
              <w:t xml:space="preserve">: </w:t>
            </w:r>
          </w:p>
          <w:p w14:paraId="45DFFC97" w14:textId="77777777" w:rsidR="00303FAC" w:rsidRPr="00EA2986" w:rsidRDefault="00303FAC" w:rsidP="00303FAC">
            <w:pPr>
              <w:autoSpaceDE w:val="0"/>
              <w:autoSpaceDN w:val="0"/>
              <w:adjustRightInd w:val="0"/>
              <w:jc w:val="center"/>
              <w:rPr>
                <w:rFonts w:ascii="Times New Roman" w:hAnsi="Times New Roman" w:cs="Times New Roman"/>
                <w:i/>
                <w:iCs/>
                <w:lang w:val="en-US"/>
              </w:rPr>
            </w:pPr>
          </w:p>
          <w:p w14:paraId="3CEA1395" w14:textId="77777777" w:rsidR="00303FAC" w:rsidRPr="00EA2986" w:rsidRDefault="00303FAC" w:rsidP="00303FAC">
            <w:pPr>
              <w:autoSpaceDE w:val="0"/>
              <w:autoSpaceDN w:val="0"/>
              <w:adjustRightInd w:val="0"/>
              <w:rPr>
                <w:rFonts w:ascii="Times New Roman" w:hAnsi="Times New Roman" w:cs="Times New Roman"/>
                <w:i/>
                <w:iCs/>
                <w:lang w:val="en-US"/>
              </w:rPr>
            </w:pPr>
            <w:r w:rsidRPr="00EA2986">
              <w:rPr>
                <w:rFonts w:ascii="Times New Roman" w:hAnsi="Times New Roman" w:cs="Times New Roman"/>
                <w:i/>
                <w:iCs/>
                <w:lang w:val="en-US"/>
              </w:rPr>
              <w:t xml:space="preserve"> Email: </w:t>
            </w:r>
            <w:hyperlink r:id="rId8" w:history="1">
              <w:r w:rsidRPr="00EA2986">
                <w:rPr>
                  <w:rFonts w:ascii="Times New Roman" w:hAnsi="Times New Roman" w:cs="Times New Roman"/>
                  <w:i/>
                  <w:iCs/>
                  <w:color w:val="0000FF"/>
                  <w:u w:val="single"/>
                  <w:lang w:val="en-US"/>
                </w:rPr>
                <w:t>r.p.mulheron@qmul.ac.uk</w:t>
              </w:r>
            </w:hyperlink>
            <w:r w:rsidRPr="00EA2986">
              <w:rPr>
                <w:rFonts w:ascii="Times New Roman" w:hAnsi="Times New Roman" w:cs="Times New Roman"/>
                <w:i/>
                <w:iCs/>
                <w:lang w:val="en-US"/>
              </w:rPr>
              <w:t>, or</w:t>
            </w:r>
          </w:p>
          <w:p w14:paraId="7AFE1617" w14:textId="77777777" w:rsidR="00303FAC" w:rsidRPr="00EA2986" w:rsidRDefault="00303FAC" w:rsidP="00303FAC">
            <w:pPr>
              <w:autoSpaceDE w:val="0"/>
              <w:autoSpaceDN w:val="0"/>
              <w:adjustRightInd w:val="0"/>
              <w:rPr>
                <w:rFonts w:ascii="Times New Roman" w:hAnsi="Times New Roman" w:cs="Times New Roman"/>
                <w:i/>
                <w:iCs/>
                <w:lang w:val="en-US"/>
              </w:rPr>
            </w:pPr>
            <w:r w:rsidRPr="00EA2986">
              <w:rPr>
                <w:rFonts w:ascii="Times New Roman" w:hAnsi="Times New Roman" w:cs="Times New Roman"/>
                <w:i/>
                <w:iCs/>
                <w:lang w:val="en-US"/>
              </w:rPr>
              <w:t xml:space="preserve"> Post: </w:t>
            </w:r>
            <w:proofErr w:type="spellStart"/>
            <w:r w:rsidRPr="00EA2986">
              <w:rPr>
                <w:rFonts w:ascii="Times New Roman" w:hAnsi="Times New Roman" w:cs="Times New Roman"/>
                <w:i/>
                <w:iCs/>
                <w:lang w:val="en-US"/>
              </w:rPr>
              <w:t>Dept</w:t>
            </w:r>
            <w:proofErr w:type="spellEnd"/>
            <w:r w:rsidRPr="00EA2986">
              <w:rPr>
                <w:rFonts w:ascii="Times New Roman" w:hAnsi="Times New Roman" w:cs="Times New Roman"/>
                <w:i/>
                <w:iCs/>
                <w:lang w:val="en-US"/>
              </w:rPr>
              <w:t xml:space="preserve"> of Law, Mile End Road, London, E1 4NS</w:t>
            </w:r>
          </w:p>
          <w:p w14:paraId="00A25DD4" w14:textId="77777777" w:rsidR="00303FAC" w:rsidRPr="00EA2986" w:rsidRDefault="00303FAC" w:rsidP="00303FAC">
            <w:pPr>
              <w:autoSpaceDE w:val="0"/>
              <w:autoSpaceDN w:val="0"/>
              <w:adjustRightInd w:val="0"/>
              <w:rPr>
                <w:rFonts w:ascii="Times New Roman" w:hAnsi="Times New Roman" w:cs="Times New Roman"/>
                <w:i/>
                <w:iCs/>
                <w:lang w:val="en-US"/>
              </w:rPr>
            </w:pPr>
          </w:p>
          <w:p w14:paraId="6FF65006" w14:textId="0C4BA026" w:rsidR="00303FAC" w:rsidRDefault="00303FAC" w:rsidP="00303FAC">
            <w:pPr>
              <w:autoSpaceDE w:val="0"/>
              <w:autoSpaceDN w:val="0"/>
              <w:adjustRightInd w:val="0"/>
              <w:rPr>
                <w:rFonts w:ascii="Times New Roman" w:hAnsi="Times New Roman" w:cs="Times New Roman"/>
                <w:b/>
                <w:bCs/>
                <w:i/>
                <w:iCs/>
                <w:lang w:val="en-US"/>
              </w:rPr>
            </w:pPr>
            <w:r w:rsidRPr="00EA2986">
              <w:rPr>
                <w:rFonts w:ascii="Times New Roman" w:hAnsi="Times New Roman" w:cs="Times New Roman"/>
                <w:i/>
                <w:iCs/>
                <w:lang w:val="en-US"/>
              </w:rPr>
              <w:t xml:space="preserve"> </w:t>
            </w:r>
            <w:r>
              <w:rPr>
                <w:rFonts w:ascii="Times New Roman" w:hAnsi="Times New Roman" w:cs="Times New Roman"/>
                <w:i/>
                <w:iCs/>
                <w:lang w:val="en-US"/>
              </w:rPr>
              <w:t>The final date for responses is:</w:t>
            </w:r>
            <w:r w:rsidRPr="00EA2986">
              <w:rPr>
                <w:rFonts w:ascii="Times New Roman" w:hAnsi="Times New Roman" w:cs="Times New Roman"/>
                <w:i/>
                <w:iCs/>
                <w:lang w:val="en-US"/>
              </w:rPr>
              <w:t xml:space="preserve"> </w:t>
            </w:r>
            <w:r w:rsidRPr="00EA2986">
              <w:rPr>
                <w:rFonts w:ascii="Times New Roman" w:hAnsi="Times New Roman" w:cs="Times New Roman"/>
                <w:b/>
                <w:bCs/>
                <w:i/>
                <w:iCs/>
                <w:lang w:val="en-US"/>
              </w:rPr>
              <w:t>Friday, 15 November 2019</w:t>
            </w:r>
          </w:p>
          <w:p w14:paraId="4B122407" w14:textId="77777777" w:rsidR="00975D4B" w:rsidRDefault="00975D4B" w:rsidP="00303FAC">
            <w:pPr>
              <w:autoSpaceDE w:val="0"/>
              <w:autoSpaceDN w:val="0"/>
              <w:adjustRightInd w:val="0"/>
              <w:rPr>
                <w:rFonts w:ascii="Times New Roman" w:hAnsi="Times New Roman" w:cs="Times New Roman"/>
                <w:b/>
                <w:bCs/>
                <w:i/>
                <w:iCs/>
                <w:lang w:val="en-US"/>
              </w:rPr>
            </w:pPr>
          </w:p>
          <w:p w14:paraId="11FCFD62" w14:textId="1BB50381" w:rsidR="00975D4B" w:rsidRPr="00975D4B" w:rsidRDefault="00975D4B" w:rsidP="00303FAC">
            <w:pPr>
              <w:autoSpaceDE w:val="0"/>
              <w:autoSpaceDN w:val="0"/>
              <w:adjustRightInd w:val="0"/>
              <w:rPr>
                <w:rFonts w:ascii="Times New Roman" w:hAnsi="Times New Roman" w:cs="Times New Roman"/>
                <w:bCs/>
                <w:i/>
                <w:iCs/>
                <w:lang w:val="en-US"/>
              </w:rPr>
            </w:pPr>
            <w:r w:rsidRPr="00975D4B">
              <w:rPr>
                <w:rFonts w:ascii="Times New Roman" w:hAnsi="Times New Roman" w:cs="Times New Roman"/>
                <w:bCs/>
                <w:i/>
                <w:iCs/>
                <w:lang w:val="en-US"/>
              </w:rPr>
              <w:t xml:space="preserve">All comments will be anonymized, and will be collated and summarized </w:t>
            </w:r>
            <w:r>
              <w:rPr>
                <w:rFonts w:ascii="Times New Roman" w:hAnsi="Times New Roman" w:cs="Times New Roman"/>
                <w:bCs/>
                <w:i/>
                <w:iCs/>
                <w:lang w:val="en-US"/>
              </w:rPr>
              <w:t xml:space="preserve">in a Third Interim Report, which will be provided to </w:t>
            </w:r>
            <w:r w:rsidRPr="00975D4B">
              <w:rPr>
                <w:rFonts w:ascii="Times New Roman" w:hAnsi="Times New Roman" w:cs="Times New Roman"/>
                <w:bCs/>
                <w:i/>
                <w:iCs/>
                <w:lang w:val="en-US"/>
              </w:rPr>
              <w:t>the Disclosure Working Group</w:t>
            </w:r>
            <w:r>
              <w:rPr>
                <w:rFonts w:ascii="Times New Roman" w:hAnsi="Times New Roman" w:cs="Times New Roman"/>
                <w:bCs/>
                <w:i/>
                <w:iCs/>
                <w:lang w:val="en-US"/>
              </w:rPr>
              <w:t xml:space="preserve"> by the end of 2019</w:t>
            </w:r>
            <w:r w:rsidRPr="00975D4B">
              <w:rPr>
                <w:rFonts w:ascii="Times New Roman" w:hAnsi="Times New Roman" w:cs="Times New Roman"/>
                <w:bCs/>
                <w:i/>
                <w:iCs/>
                <w:lang w:val="en-US"/>
              </w:rPr>
              <w:t>.</w:t>
            </w:r>
          </w:p>
          <w:p w14:paraId="51017CF9" w14:textId="77777777" w:rsidR="00303FAC" w:rsidRDefault="00303FAC" w:rsidP="00EA2986">
            <w:pPr>
              <w:rPr>
                <w:rFonts w:ascii="Times New Roman" w:hAnsi="Times New Roman" w:cs="Times New Roman"/>
                <w:b/>
                <w:bCs/>
                <w:lang w:val="en-US"/>
              </w:rPr>
            </w:pPr>
          </w:p>
        </w:tc>
      </w:tr>
    </w:tbl>
    <w:p w14:paraId="69B6E11D" w14:textId="3457D9A8" w:rsidR="00303FAC" w:rsidRDefault="00303FAC" w:rsidP="00EA2986">
      <w:pPr>
        <w:rPr>
          <w:rFonts w:ascii="Times New Roman" w:hAnsi="Times New Roman" w:cs="Times New Roman"/>
          <w:b/>
          <w:bCs/>
          <w:lang w:val="en-US"/>
        </w:rPr>
      </w:pPr>
    </w:p>
    <w:p w14:paraId="53FFF61C" w14:textId="68B4D03C" w:rsidR="00303FAC" w:rsidRDefault="00303FAC" w:rsidP="00303FAC">
      <w:pPr>
        <w:rPr>
          <w:rFonts w:ascii="Times New Roman" w:hAnsi="Times New Roman" w:cs="Times New Roman"/>
          <w:b/>
          <w:bCs/>
          <w:lang w:val="en-US"/>
        </w:rPr>
      </w:pPr>
      <w:r w:rsidRPr="00560AE5">
        <w:rPr>
          <w:rFonts w:ascii="Times New Roman" w:hAnsi="Times New Roman" w:cs="Times New Roman"/>
          <w:b/>
          <w:bCs/>
          <w:lang w:val="en-US"/>
        </w:rPr>
        <w:t xml:space="preserve">Thank you </w:t>
      </w:r>
      <w:r>
        <w:rPr>
          <w:rFonts w:ascii="Times New Roman" w:hAnsi="Times New Roman" w:cs="Times New Roman"/>
          <w:b/>
          <w:bCs/>
          <w:lang w:val="en-US"/>
        </w:rPr>
        <w:t xml:space="preserve">very much </w:t>
      </w:r>
      <w:r w:rsidRPr="00560AE5">
        <w:rPr>
          <w:rFonts w:ascii="Times New Roman" w:hAnsi="Times New Roman" w:cs="Times New Roman"/>
          <w:b/>
          <w:bCs/>
          <w:lang w:val="en-US"/>
        </w:rPr>
        <w:t>for your feedback!</w:t>
      </w:r>
    </w:p>
    <w:p w14:paraId="1D916465" w14:textId="77777777" w:rsidR="00303FAC" w:rsidRDefault="00303FAC" w:rsidP="00303FAC">
      <w:pPr>
        <w:rPr>
          <w:rFonts w:ascii="Times New Roman" w:hAnsi="Times New Roman" w:cs="Times New Roman"/>
          <w:b/>
          <w:bCs/>
          <w:lang w:val="en-US"/>
        </w:rPr>
      </w:pPr>
    </w:p>
    <w:sectPr w:rsidR="00303FAC" w:rsidSect="00E61C17">
      <w:footerReference w:type="default" r:id="rId9"/>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35D2C" w14:textId="77777777" w:rsidR="00B91E24" w:rsidRDefault="00B91E24" w:rsidP="00AD747C">
      <w:pPr>
        <w:spacing w:after="0" w:line="240" w:lineRule="auto"/>
      </w:pPr>
      <w:r>
        <w:separator/>
      </w:r>
    </w:p>
  </w:endnote>
  <w:endnote w:type="continuationSeparator" w:id="0">
    <w:p w14:paraId="05DFE9E7" w14:textId="77777777" w:rsidR="00B91E24" w:rsidRDefault="00B91E24" w:rsidP="00AD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55419"/>
      <w:docPartObj>
        <w:docPartGallery w:val="Page Numbers (Bottom of Page)"/>
        <w:docPartUnique/>
      </w:docPartObj>
    </w:sdtPr>
    <w:sdtEndPr>
      <w:rPr>
        <w:rFonts w:ascii="Times New Roman" w:hAnsi="Times New Roman" w:cs="Times New Roman"/>
        <w:noProof/>
        <w:sz w:val="18"/>
        <w:szCs w:val="18"/>
      </w:rPr>
    </w:sdtEndPr>
    <w:sdtContent>
      <w:p w14:paraId="1600EBF9" w14:textId="32B4949C" w:rsidR="00560AE5" w:rsidRPr="00560AE5" w:rsidRDefault="00560AE5">
        <w:pPr>
          <w:pStyle w:val="Footer"/>
          <w:jc w:val="right"/>
          <w:rPr>
            <w:rFonts w:ascii="Times New Roman" w:hAnsi="Times New Roman" w:cs="Times New Roman"/>
            <w:sz w:val="18"/>
            <w:szCs w:val="18"/>
          </w:rPr>
        </w:pPr>
        <w:r w:rsidRPr="00560AE5">
          <w:rPr>
            <w:rFonts w:ascii="Times New Roman" w:hAnsi="Times New Roman" w:cs="Times New Roman"/>
            <w:sz w:val="18"/>
            <w:szCs w:val="18"/>
          </w:rPr>
          <w:fldChar w:fldCharType="begin"/>
        </w:r>
        <w:r w:rsidRPr="00560AE5">
          <w:rPr>
            <w:rFonts w:ascii="Times New Roman" w:hAnsi="Times New Roman" w:cs="Times New Roman"/>
            <w:sz w:val="18"/>
            <w:szCs w:val="18"/>
          </w:rPr>
          <w:instrText xml:space="preserve"> PAGE   \* MERGEFORMAT </w:instrText>
        </w:r>
        <w:r w:rsidRPr="00560AE5">
          <w:rPr>
            <w:rFonts w:ascii="Times New Roman" w:hAnsi="Times New Roman" w:cs="Times New Roman"/>
            <w:sz w:val="18"/>
            <w:szCs w:val="18"/>
          </w:rPr>
          <w:fldChar w:fldCharType="separate"/>
        </w:r>
        <w:r w:rsidR="00BB7DC5">
          <w:rPr>
            <w:rFonts w:ascii="Times New Roman" w:hAnsi="Times New Roman" w:cs="Times New Roman"/>
            <w:noProof/>
            <w:sz w:val="18"/>
            <w:szCs w:val="18"/>
          </w:rPr>
          <w:t>5</w:t>
        </w:r>
        <w:r w:rsidRPr="00560AE5">
          <w:rPr>
            <w:rFonts w:ascii="Times New Roman" w:hAnsi="Times New Roman" w:cs="Times New Roman"/>
            <w:noProof/>
            <w:sz w:val="18"/>
            <w:szCs w:val="18"/>
          </w:rPr>
          <w:fldChar w:fldCharType="end"/>
        </w:r>
      </w:p>
    </w:sdtContent>
  </w:sdt>
  <w:p w14:paraId="6B938E4D" w14:textId="77777777" w:rsidR="00AD747C" w:rsidRDefault="00AD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3C57A" w14:textId="77777777" w:rsidR="00B91E24" w:rsidRDefault="00B91E24" w:rsidP="00AD747C">
      <w:pPr>
        <w:spacing w:after="0" w:line="240" w:lineRule="auto"/>
      </w:pPr>
      <w:r>
        <w:separator/>
      </w:r>
    </w:p>
  </w:footnote>
  <w:footnote w:type="continuationSeparator" w:id="0">
    <w:p w14:paraId="0526132F" w14:textId="77777777" w:rsidR="00B91E24" w:rsidRDefault="00B91E24" w:rsidP="00AD7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109B9"/>
    <w:multiLevelType w:val="hybridMultilevel"/>
    <w:tmpl w:val="A524C092"/>
    <w:lvl w:ilvl="0" w:tplc="432EC6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B01DC"/>
    <w:multiLevelType w:val="hybridMultilevel"/>
    <w:tmpl w:val="E1E6EEE4"/>
    <w:lvl w:ilvl="0" w:tplc="AF0CCC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D5151E"/>
    <w:multiLevelType w:val="hybridMultilevel"/>
    <w:tmpl w:val="8A6E34B4"/>
    <w:lvl w:ilvl="0" w:tplc="EB9A3B7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E7"/>
    <w:rsid w:val="00097F3F"/>
    <w:rsid w:val="000B17C4"/>
    <w:rsid w:val="00234486"/>
    <w:rsid w:val="002473C7"/>
    <w:rsid w:val="002B6137"/>
    <w:rsid w:val="00303FAC"/>
    <w:rsid w:val="00343ACC"/>
    <w:rsid w:val="00380977"/>
    <w:rsid w:val="00485B06"/>
    <w:rsid w:val="004C7321"/>
    <w:rsid w:val="00500E21"/>
    <w:rsid w:val="00516FEC"/>
    <w:rsid w:val="005226F8"/>
    <w:rsid w:val="00560AE5"/>
    <w:rsid w:val="005C382B"/>
    <w:rsid w:val="005F7811"/>
    <w:rsid w:val="006F195A"/>
    <w:rsid w:val="007F30DE"/>
    <w:rsid w:val="008554D4"/>
    <w:rsid w:val="0087771D"/>
    <w:rsid w:val="00975D4B"/>
    <w:rsid w:val="00991DEC"/>
    <w:rsid w:val="00AB3854"/>
    <w:rsid w:val="00AD3BBE"/>
    <w:rsid w:val="00AD5923"/>
    <w:rsid w:val="00AD747C"/>
    <w:rsid w:val="00B91E24"/>
    <w:rsid w:val="00B95455"/>
    <w:rsid w:val="00BB7DC5"/>
    <w:rsid w:val="00BC26AE"/>
    <w:rsid w:val="00BC3CFB"/>
    <w:rsid w:val="00CA15B3"/>
    <w:rsid w:val="00D3115E"/>
    <w:rsid w:val="00DC0B3E"/>
    <w:rsid w:val="00E42178"/>
    <w:rsid w:val="00E619EC"/>
    <w:rsid w:val="00E61C17"/>
    <w:rsid w:val="00EA2986"/>
    <w:rsid w:val="00F258E7"/>
    <w:rsid w:val="00F7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BAD8"/>
  <w15:chartTrackingRefBased/>
  <w15:docId w15:val="{05788DEB-19EC-449E-9F84-9D58E24F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7C"/>
  </w:style>
  <w:style w:type="paragraph" w:styleId="Footer">
    <w:name w:val="footer"/>
    <w:basedOn w:val="Normal"/>
    <w:link w:val="FooterChar"/>
    <w:uiPriority w:val="99"/>
    <w:unhideWhenUsed/>
    <w:rsid w:val="00AD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7C"/>
  </w:style>
  <w:style w:type="table" w:styleId="TableGrid">
    <w:name w:val="Table Grid"/>
    <w:basedOn w:val="TableNormal"/>
    <w:uiPriority w:val="39"/>
    <w:rsid w:val="003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3FAC"/>
    <w:rPr>
      <w:color w:val="0563C1"/>
      <w:u w:val="single"/>
    </w:rPr>
  </w:style>
  <w:style w:type="paragraph" w:styleId="ListParagraph">
    <w:name w:val="List Paragraph"/>
    <w:basedOn w:val="Normal"/>
    <w:uiPriority w:val="34"/>
    <w:qFormat/>
    <w:rsid w:val="0024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mulheron@qmul.ac.uk" TargetMode="External"/><Relationship Id="rId3" Type="http://schemas.openxmlformats.org/officeDocument/2006/relationships/settings" Target="settings.xml"/><Relationship Id="rId7" Type="http://schemas.openxmlformats.org/officeDocument/2006/relationships/hyperlink" Target="https://www.qmul.ac.uk/law/research/impact/disc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Rachael Mulheron</cp:lastModifiedBy>
  <cp:revision>37</cp:revision>
  <dcterms:created xsi:type="dcterms:W3CDTF">2019-10-05T21:21:00Z</dcterms:created>
  <dcterms:modified xsi:type="dcterms:W3CDTF">2019-10-09T10:31:00Z</dcterms:modified>
</cp:coreProperties>
</file>