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8112C" w14:textId="77777777" w:rsidR="00EF34C4" w:rsidRDefault="00EF34C4">
      <w:pPr>
        <w:pStyle w:val="Text"/>
        <w:ind w:firstLine="0"/>
        <w:rPr>
          <w:sz w:val="2"/>
          <w:szCs w:val="18"/>
        </w:rPr>
      </w:pPr>
      <w:r>
        <w:rPr>
          <w:sz w:val="2"/>
          <w:szCs w:val="18"/>
        </w:rPr>
        <w:footnoteReference w:customMarkFollows="1" w:id="1"/>
        <w:sym w:font="Symbol" w:char="F020"/>
      </w:r>
    </w:p>
    <w:p w14:paraId="013CD3EA" w14:textId="18AD22C6" w:rsidR="00DF06F8" w:rsidRPr="00DF06F8" w:rsidRDefault="00887C12" w:rsidP="00DF06F8">
      <w:pPr>
        <w:framePr w:w="9360" w:hSpace="187" w:vSpace="187" w:wrap="notBeside" w:vAnchor="text" w:hAnchor="page" w:xAlign="center" w:y="1" w:anchorLock="1"/>
        <w:tabs>
          <w:tab w:val="left" w:pos="360"/>
        </w:tabs>
        <w:jc w:val="center"/>
        <w:rPr>
          <w:b/>
          <w:kern w:val="28"/>
          <w:sz w:val="32"/>
          <w:szCs w:val="48"/>
        </w:rPr>
      </w:pPr>
      <w:r>
        <w:rPr>
          <w:b/>
          <w:kern w:val="28"/>
          <w:sz w:val="32"/>
          <w:szCs w:val="48"/>
        </w:rPr>
        <w:t>AI and Music: title</w:t>
      </w:r>
      <w:r w:rsidR="00DF06F8" w:rsidRPr="00DF06F8">
        <w:rPr>
          <w:b/>
          <w:kern w:val="28"/>
          <w:sz w:val="32"/>
          <w:szCs w:val="48"/>
        </w:rPr>
        <w:t xml:space="preserve"> AI-Driven Music Composition </w:t>
      </w:r>
    </w:p>
    <w:p w14:paraId="5C775428" w14:textId="34C4C6A1" w:rsidR="00203148" w:rsidRPr="00203148" w:rsidRDefault="000A1E43" w:rsidP="00203148">
      <w:pPr>
        <w:framePr w:w="9072" w:hSpace="187" w:vSpace="187" w:wrap="notBeside" w:vAnchor="text" w:hAnchor="page" w:x="1614" w:y="1"/>
        <w:tabs>
          <w:tab w:val="left" w:pos="360"/>
        </w:tabs>
        <w:jc w:val="center"/>
        <w:rPr>
          <w:rFonts w:eastAsia="Times New Roman"/>
          <w:color w:val="000000"/>
          <w:sz w:val="22"/>
          <w:szCs w:val="22"/>
          <w:u w:val="single"/>
          <w:lang w:val="en-GB" w:eastAsia="en-GB"/>
        </w:rPr>
      </w:pPr>
      <w:r>
        <w:rPr>
          <w:rFonts w:eastAsia="Times New Roman"/>
          <w:color w:val="000000"/>
          <w:sz w:val="22"/>
          <w:szCs w:val="22"/>
          <w:u w:val="single"/>
          <w:lang w:val="en-GB" w:eastAsia="en-GB"/>
        </w:rPr>
        <w:t>Authors</w:t>
      </w:r>
    </w:p>
    <w:p w14:paraId="0D48B3A9" w14:textId="77777777" w:rsidR="00DB6C09" w:rsidRPr="00013884" w:rsidRDefault="00DB6C09" w:rsidP="00553489">
      <w:pPr>
        <w:framePr w:w="9072" w:hSpace="187" w:vSpace="187" w:wrap="notBeside" w:vAnchor="text" w:hAnchor="page" w:x="1614" w:y="1"/>
        <w:tabs>
          <w:tab w:val="left" w:pos="360"/>
        </w:tabs>
        <w:autoSpaceDE/>
        <w:autoSpaceDN/>
        <w:jc w:val="center"/>
        <w:rPr>
          <w:sz w:val="22"/>
          <w:szCs w:val="22"/>
        </w:rPr>
      </w:pPr>
    </w:p>
    <w:p w14:paraId="0605D4F9" w14:textId="77777777" w:rsidR="00013884" w:rsidRPr="00013884" w:rsidRDefault="00013884" w:rsidP="00013884">
      <w:pPr>
        <w:framePr w:w="9072" w:hSpace="187" w:vSpace="187" w:wrap="notBeside" w:vAnchor="text" w:hAnchor="page" w:x="1614" w:y="1"/>
        <w:tabs>
          <w:tab w:val="left" w:pos="360"/>
        </w:tabs>
        <w:jc w:val="center"/>
        <w:rPr>
          <w:sz w:val="22"/>
          <w:szCs w:val="22"/>
        </w:rPr>
      </w:pPr>
      <w:r w:rsidRPr="00013884">
        <w:rPr>
          <w:sz w:val="22"/>
          <w:szCs w:val="22"/>
        </w:rPr>
        <w:t xml:space="preserve">Department of Music Production, University of Westminster, United Kingdom, </w:t>
      </w:r>
    </w:p>
    <w:p w14:paraId="44407422" w14:textId="367ED4B1" w:rsidR="00EF34C4" w:rsidRPr="00553489" w:rsidRDefault="00013884" w:rsidP="00013884">
      <w:pPr>
        <w:framePr w:w="9072" w:hSpace="187" w:vSpace="187" w:wrap="notBeside" w:vAnchor="text" w:hAnchor="page" w:x="1614" w:y="1"/>
        <w:tabs>
          <w:tab w:val="left" w:pos="360"/>
        </w:tabs>
        <w:jc w:val="center"/>
        <w:rPr>
          <w:lang w:val="en-GB"/>
        </w:rPr>
      </w:pPr>
      <w:hyperlink r:id="rId7" w:history="1">
        <w:r w:rsidRPr="001F7D2F">
          <w:rPr>
            <w:rStyle w:val="Hyperlink"/>
            <w:sz w:val="22"/>
            <w:szCs w:val="22"/>
          </w:rPr>
          <w:t>w1864126@my.westminster.ac.uk</w:t>
        </w:r>
      </w:hyperlink>
      <w:r>
        <w:rPr>
          <w:sz w:val="22"/>
          <w:szCs w:val="22"/>
        </w:rPr>
        <w:t xml:space="preserve"> </w:t>
      </w:r>
      <w:r w:rsidRPr="00013884">
        <w:rPr>
          <w:sz w:val="22"/>
          <w:szCs w:val="22"/>
        </w:rPr>
        <w:t xml:space="preserve">&amp; </w:t>
      </w:r>
      <w:hyperlink r:id="rId8" w:history="1">
        <w:r w:rsidRPr="001F7D2F">
          <w:rPr>
            <w:rStyle w:val="Hyperlink"/>
            <w:sz w:val="22"/>
            <w:szCs w:val="22"/>
          </w:rPr>
          <w:t>elliott@iamdedeye.com</w:t>
        </w:r>
      </w:hyperlink>
      <w:r>
        <w:rPr>
          <w:sz w:val="22"/>
          <w:szCs w:val="22"/>
        </w:rPr>
        <w:t xml:space="preserve"> </w:t>
      </w:r>
      <w:r w:rsidRPr="00013884">
        <w:rPr>
          <w:sz w:val="22"/>
          <w:szCs w:val="22"/>
        </w:rPr>
        <w:t xml:space="preserve"> </w:t>
      </w:r>
    </w:p>
    <w:p w14:paraId="51097B63" w14:textId="2F71A3C7" w:rsidR="00EF34C4" w:rsidRPr="00E76CBE" w:rsidRDefault="00EF34C4" w:rsidP="00E76CBE">
      <w:pPr>
        <w:pStyle w:val="Abstract"/>
        <w:spacing w:after="120"/>
      </w:pPr>
      <w:r w:rsidRPr="00E76CBE">
        <w:rPr>
          <w:i/>
          <w:iCs/>
        </w:rPr>
        <w:t>Abstract</w:t>
      </w:r>
    </w:p>
    <w:p w14:paraId="7D0BCA05" w14:textId="77777777" w:rsidR="00E76CBE" w:rsidRPr="00996D02" w:rsidRDefault="00E76CBE" w:rsidP="00024925">
      <w:pPr>
        <w:spacing w:after="240"/>
        <w:ind w:right="262" w:firstLine="142"/>
        <w:jc w:val="both"/>
        <w:rPr>
          <w:rFonts w:eastAsia="SimSun"/>
          <w:spacing w:val="-1"/>
        </w:rPr>
      </w:pPr>
      <w:r w:rsidRPr="00996D02">
        <w:rPr>
          <w:rFonts w:eastAsia="SimSun"/>
          <w:spacing w:val="-1"/>
        </w:rPr>
        <w:t xml:space="preserve">This presentation introduces </w:t>
      </w:r>
      <w:proofErr w:type="spellStart"/>
      <w:r w:rsidRPr="00996D02">
        <w:rPr>
          <w:rFonts w:eastAsia="SimSun"/>
          <w:spacing w:val="-1"/>
        </w:rPr>
        <w:t>DedAI</w:t>
      </w:r>
      <w:proofErr w:type="spellEnd"/>
      <w:r w:rsidRPr="00996D02">
        <w:rPr>
          <w:rFonts w:eastAsia="SimSun"/>
          <w:spacing w:val="-1"/>
        </w:rPr>
        <w:t xml:space="preserve">, a state-of-the-art platform leveraging artificial intelligence to create emotionally resonant music compositions. At the core of </w:t>
      </w:r>
      <w:proofErr w:type="spellStart"/>
      <w:r w:rsidRPr="00996D02">
        <w:rPr>
          <w:rFonts w:eastAsia="SimSun"/>
          <w:spacing w:val="-1"/>
        </w:rPr>
        <w:t>DedAI's</w:t>
      </w:r>
      <w:proofErr w:type="spellEnd"/>
      <w:r w:rsidRPr="00996D02">
        <w:rPr>
          <w:rFonts w:eastAsia="SimSun"/>
          <w:spacing w:val="-1"/>
        </w:rPr>
        <w:t xml:space="preserve"> innovation is the integration of advanced EEG (Electroencephalography) technology and sophisticated AI models, including MERT (Music Emotional Recognition Transformer) variants like MERT-v1-330M and MERT-v1-95M. This integration facilitates an unprecedented real-time translation of emotional states, discerned through EEG, into AI-generated musical compositions.</w:t>
      </w:r>
    </w:p>
    <w:p w14:paraId="485225C4" w14:textId="77777777" w:rsidR="00E76CBE" w:rsidRPr="00996D02" w:rsidRDefault="00E76CBE" w:rsidP="00024925">
      <w:pPr>
        <w:spacing w:after="240"/>
        <w:ind w:right="262"/>
        <w:jc w:val="both"/>
        <w:rPr>
          <w:rFonts w:eastAsia="SimSun"/>
          <w:spacing w:val="-1"/>
        </w:rPr>
      </w:pPr>
      <w:r w:rsidRPr="00996D02">
        <w:rPr>
          <w:rFonts w:eastAsia="SimSun"/>
          <w:spacing w:val="-1"/>
        </w:rPr>
        <w:tab/>
        <w:t xml:space="preserve">An auxiliary research project enriches </w:t>
      </w:r>
      <w:proofErr w:type="spellStart"/>
      <w:r w:rsidRPr="00996D02">
        <w:rPr>
          <w:rFonts w:eastAsia="SimSun"/>
          <w:spacing w:val="-1"/>
        </w:rPr>
        <w:t>DedAI's</w:t>
      </w:r>
      <w:proofErr w:type="spellEnd"/>
      <w:r w:rsidRPr="00996D02">
        <w:rPr>
          <w:rFonts w:eastAsia="SimSun"/>
          <w:spacing w:val="-1"/>
        </w:rPr>
        <w:t xml:space="preserve"> approach, "Measuring Music's Emotional Impact with EEG: A Study on Musicians and Non-Musicians." This study provides invaluable insights into the neural underpinnings of music-induced emotions, enhancing </w:t>
      </w:r>
      <w:proofErr w:type="spellStart"/>
      <w:r w:rsidRPr="00996D02">
        <w:rPr>
          <w:rFonts w:eastAsia="SimSun"/>
          <w:spacing w:val="-1"/>
        </w:rPr>
        <w:t>DedAI's</w:t>
      </w:r>
      <w:proofErr w:type="spellEnd"/>
      <w:r w:rsidRPr="00996D02">
        <w:rPr>
          <w:rFonts w:eastAsia="SimSun"/>
          <w:spacing w:val="-1"/>
        </w:rPr>
        <w:t xml:space="preserve"> capability to tailor musical compositions based on EEG-derived emotional cues. By processing EEG data with </w:t>
      </w:r>
      <w:proofErr w:type="spellStart"/>
      <w:r w:rsidRPr="00996D02">
        <w:rPr>
          <w:rFonts w:eastAsia="SimSun"/>
          <w:spacing w:val="-1"/>
        </w:rPr>
        <w:t>Emotiv's</w:t>
      </w:r>
      <w:proofErr w:type="spellEnd"/>
      <w:r w:rsidRPr="00996D02">
        <w:rPr>
          <w:rFonts w:eastAsia="SimSun"/>
          <w:spacing w:val="-1"/>
        </w:rPr>
        <w:t xml:space="preserve"> sophisticated emotion detection algorithms, </w:t>
      </w:r>
      <w:proofErr w:type="spellStart"/>
      <w:r w:rsidRPr="00996D02">
        <w:rPr>
          <w:rFonts w:eastAsia="SimSun"/>
          <w:spacing w:val="-1"/>
        </w:rPr>
        <w:t>DedAI</w:t>
      </w:r>
      <w:proofErr w:type="spellEnd"/>
      <w:r w:rsidRPr="00996D02">
        <w:rPr>
          <w:rFonts w:eastAsia="SimSun"/>
          <w:spacing w:val="-1"/>
        </w:rPr>
        <w:t xml:space="preserve"> classifies emotional states, which are then interpreted by MERT models to guide the AI composition process.</w:t>
      </w:r>
    </w:p>
    <w:p w14:paraId="127FA51A" w14:textId="77777777" w:rsidR="00E76CBE" w:rsidRPr="00996D02" w:rsidRDefault="00E76CBE" w:rsidP="00024925">
      <w:pPr>
        <w:spacing w:after="240"/>
        <w:ind w:right="262"/>
        <w:jc w:val="both"/>
        <w:rPr>
          <w:rFonts w:eastAsia="SimSun"/>
          <w:spacing w:val="-1"/>
        </w:rPr>
      </w:pPr>
      <w:r w:rsidRPr="00996D02">
        <w:rPr>
          <w:rFonts w:eastAsia="SimSun"/>
          <w:spacing w:val="-1"/>
        </w:rPr>
        <w:tab/>
        <w:t xml:space="preserve">This research employs advanced signal processing techniques for EEG data, including spatial filtering and Independent Component Analysis (ICA), followed by extracting specific EEG frequency bands using bandpass filters. These bands are correlated with distinct mental states and emotional responses. Subsequent machine learning algorithms, notably SVMs and neural networks, classify these EEG patterns into discernible emotional states, which are intricately woven into the music composition process. </w:t>
      </w:r>
      <w:proofErr w:type="spellStart"/>
      <w:r w:rsidRPr="00996D02">
        <w:rPr>
          <w:rFonts w:eastAsia="SimSun"/>
          <w:spacing w:val="-1"/>
        </w:rPr>
        <w:t>DedAI</w:t>
      </w:r>
      <w:proofErr w:type="spellEnd"/>
      <w:r w:rsidRPr="00996D02">
        <w:rPr>
          <w:rFonts w:eastAsia="SimSun"/>
          <w:spacing w:val="-1"/>
        </w:rPr>
        <w:t xml:space="preserve"> stands at the forefront of this research, showcasing a pioneering intersection of neuroscience, AI, and musicology. A potential collaboration with </w:t>
      </w:r>
      <w:proofErr w:type="spellStart"/>
      <w:r w:rsidRPr="00996D02">
        <w:rPr>
          <w:rFonts w:eastAsia="SimSun"/>
          <w:spacing w:val="-1"/>
        </w:rPr>
        <w:t>AudioSparx</w:t>
      </w:r>
      <w:proofErr w:type="spellEnd"/>
      <w:r w:rsidRPr="00996D02">
        <w:rPr>
          <w:rFonts w:eastAsia="SimSun"/>
          <w:spacing w:val="-1"/>
        </w:rPr>
        <w:t xml:space="preserve"> is envisioned to enrich </w:t>
      </w:r>
      <w:proofErr w:type="spellStart"/>
      <w:r w:rsidRPr="00996D02">
        <w:rPr>
          <w:rFonts w:eastAsia="SimSun"/>
          <w:spacing w:val="-1"/>
        </w:rPr>
        <w:t>DedAI's</w:t>
      </w:r>
      <w:proofErr w:type="spellEnd"/>
      <w:r w:rsidRPr="00996D02">
        <w:rPr>
          <w:rFonts w:eastAsia="SimSun"/>
          <w:spacing w:val="-1"/>
        </w:rPr>
        <w:t xml:space="preserve"> music database, providing a wide range of royalty-free music for model training and enhancing the system's ability to generate diverse and </w:t>
      </w:r>
      <w:proofErr w:type="spellStart"/>
      <w:r w:rsidRPr="00996D02">
        <w:rPr>
          <w:rFonts w:eastAsia="SimSun"/>
          <w:spacing w:val="-1"/>
        </w:rPr>
        <w:t>personalised</w:t>
      </w:r>
      <w:proofErr w:type="spellEnd"/>
      <w:r w:rsidRPr="00996D02">
        <w:rPr>
          <w:rFonts w:eastAsia="SimSun"/>
          <w:spacing w:val="-1"/>
        </w:rPr>
        <w:t xml:space="preserve"> musical experiences. This project contributes to the field of music psychology and opens new avenues for </w:t>
      </w:r>
      <w:proofErr w:type="spellStart"/>
      <w:r w:rsidRPr="00996D02">
        <w:rPr>
          <w:rFonts w:eastAsia="SimSun"/>
          <w:spacing w:val="-1"/>
        </w:rPr>
        <w:t>personalised</w:t>
      </w:r>
      <w:proofErr w:type="spellEnd"/>
      <w:r w:rsidRPr="00996D02">
        <w:rPr>
          <w:rFonts w:eastAsia="SimSun"/>
          <w:spacing w:val="-1"/>
        </w:rPr>
        <w:t xml:space="preserve"> music therapy and cognitive enhancement applications.</w:t>
      </w:r>
    </w:p>
    <w:p w14:paraId="49269507" w14:textId="552646C5" w:rsidR="00EF34C4" w:rsidRDefault="007A69B6" w:rsidP="00746E55">
      <w:pPr>
        <w:pStyle w:val="Heading1"/>
        <w:numPr>
          <w:ilvl w:val="0"/>
          <w:numId w:val="0"/>
        </w:numPr>
        <w:spacing w:before="120" w:after="120"/>
      </w:pPr>
      <w:r w:rsidRPr="007A69B6">
        <w:t>Abbreviations and Acronyms</w:t>
      </w:r>
    </w:p>
    <w:p w14:paraId="587D27CE" w14:textId="77777777" w:rsidR="00746E55" w:rsidRPr="00746E55" w:rsidRDefault="00746E55" w:rsidP="00746E55">
      <w:pPr>
        <w:spacing w:after="200"/>
        <w:rPr>
          <w:rFonts w:eastAsia="SimSun"/>
          <w:spacing w:val="-1"/>
        </w:rPr>
      </w:pPr>
      <w:r w:rsidRPr="00746E55">
        <w:rPr>
          <w:rFonts w:eastAsia="SimSun"/>
          <w:spacing w:val="-1"/>
        </w:rPr>
        <w:t>EEG: Electroencephalography</w:t>
      </w:r>
      <w:r w:rsidRPr="00746E55">
        <w:rPr>
          <w:rFonts w:eastAsia="SimSun"/>
          <w:spacing w:val="-1"/>
        </w:rPr>
        <w:br/>
        <w:t>MERT: Music Emotional Recognition Transformer</w:t>
      </w:r>
    </w:p>
    <w:p w14:paraId="2C0BF8F7" w14:textId="77777777" w:rsidR="00EF34C4" w:rsidRDefault="00EF34C4">
      <w:pPr>
        <w:pStyle w:val="ReferenceHead"/>
      </w:pPr>
      <w:r>
        <w:t>Acknowledgment</w:t>
      </w:r>
    </w:p>
    <w:p w14:paraId="1754BF5C" w14:textId="77777777" w:rsidR="00C53991" w:rsidRPr="00C53991" w:rsidRDefault="00C53991" w:rsidP="00746E55">
      <w:pPr>
        <w:keepNext/>
        <w:spacing w:before="240" w:after="80"/>
        <w:jc w:val="both"/>
      </w:pPr>
      <w:r>
        <w:rPr>
          <w:rFonts w:eastAsia="Times New Roman"/>
          <w:sz w:val="16"/>
        </w:rPr>
        <w:t xml:space="preserve">I </w:t>
      </w:r>
      <w:r w:rsidRPr="00C53991">
        <w:t>extend sincere thanks to Hussein Boon, Principal Lecturer at the University of Westminster, for his invaluable guidance and support as the supervisor of my Final Major Project. His recommendation to submit this work has been crucial to its development.</w:t>
      </w:r>
    </w:p>
    <w:p w14:paraId="293DECDD" w14:textId="77777777" w:rsidR="00C53991" w:rsidRPr="00C53991" w:rsidRDefault="00C53991" w:rsidP="00746E55">
      <w:pPr>
        <w:keepNext/>
        <w:spacing w:before="240" w:after="80"/>
        <w:jc w:val="both"/>
      </w:pPr>
      <w:r w:rsidRPr="00C53991">
        <w:tab/>
        <w:t>Appreciation is also due to Dr Jasmine Taylor, Senior Lecturer at the Westminster School of Arts, University of Westminster, for her insightful supervision of my research project "Measuring Music's Emotional Impact with EEG: A Study on Musicians and Non-Musicians."</w:t>
      </w:r>
    </w:p>
    <w:p w14:paraId="47B495DA" w14:textId="77777777" w:rsidR="00C53991" w:rsidRPr="00C53991" w:rsidRDefault="00C53991" w:rsidP="00746E55">
      <w:pPr>
        <w:keepNext/>
        <w:spacing w:before="240" w:after="80"/>
        <w:jc w:val="both"/>
      </w:pPr>
      <w:r w:rsidRPr="00C53991">
        <w:tab/>
        <w:t xml:space="preserve">  Gratitude is extended to Yizhi Li from the University of Sheffield for his significant contributions to the MERT models and assistance in sourcing this model, which has been pivotal in advancing the </w:t>
      </w:r>
      <w:proofErr w:type="spellStart"/>
      <w:r w:rsidRPr="00C53991">
        <w:t>DedAI</w:t>
      </w:r>
      <w:proofErr w:type="spellEnd"/>
      <w:r w:rsidRPr="00C53991">
        <w:t xml:space="preserve"> project.</w:t>
      </w:r>
    </w:p>
    <w:p w14:paraId="625AE7B5" w14:textId="43290294" w:rsidR="00EF34C4" w:rsidRDefault="00EF34C4">
      <w:pPr>
        <w:pStyle w:val="Text"/>
      </w:pPr>
      <w:r w:rsidRPr="001B338B">
        <w:t>.</w:t>
      </w:r>
    </w:p>
    <w:p w14:paraId="5477EBA3" w14:textId="77777777" w:rsidR="00EF34C4" w:rsidRDefault="00EF34C4">
      <w:pPr>
        <w:pStyle w:val="ReferenceHead"/>
      </w:pPr>
      <w:r>
        <w:t>References</w:t>
      </w:r>
    </w:p>
    <w:p w14:paraId="23F8901B" w14:textId="77777777" w:rsidR="00012373" w:rsidRDefault="00012373" w:rsidP="00012373">
      <w:pPr>
        <w:numPr>
          <w:ilvl w:val="0"/>
          <w:numId w:val="25"/>
        </w:numPr>
        <w:tabs>
          <w:tab w:val="left" w:pos="360"/>
        </w:tabs>
        <w:autoSpaceDE/>
        <w:autoSpaceDN/>
        <w:ind w:left="360" w:hanging="360"/>
        <w:jc w:val="both"/>
        <w:rPr>
          <w:rFonts w:eastAsia="Times New Roman"/>
          <w:sz w:val="14"/>
        </w:rPr>
      </w:pPr>
      <w:proofErr w:type="spellStart"/>
      <w:r>
        <w:rPr>
          <w:rFonts w:eastAsia="Times New Roman"/>
          <w:sz w:val="14"/>
        </w:rPr>
        <w:t>AudioSparx</w:t>
      </w:r>
      <w:proofErr w:type="spellEnd"/>
      <w:r>
        <w:rPr>
          <w:rFonts w:eastAsia="Times New Roman"/>
          <w:sz w:val="14"/>
        </w:rPr>
        <w:t xml:space="preserve">. Commercial Music for Video, TV, Film, and Media from AudioSparx.com. Retrieved from </w:t>
      </w:r>
      <w:hyperlink r:id="rId9">
        <w:r>
          <w:rPr>
            <w:rFonts w:eastAsia="Times New Roman"/>
            <w:color w:val="0000FF"/>
            <w:sz w:val="14"/>
            <w:u w:val="single"/>
          </w:rPr>
          <w:t>https://www.audiosparx.com/</w:t>
        </w:r>
      </w:hyperlink>
      <w:r>
        <w:rPr>
          <w:rFonts w:eastAsia="Times New Roman"/>
          <w:sz w:val="14"/>
        </w:rPr>
        <w:t>.</w:t>
      </w:r>
    </w:p>
    <w:p w14:paraId="11BD119C" w14:textId="77777777" w:rsidR="00012373" w:rsidRDefault="00012373" w:rsidP="00012373">
      <w:pPr>
        <w:numPr>
          <w:ilvl w:val="0"/>
          <w:numId w:val="25"/>
        </w:numPr>
        <w:tabs>
          <w:tab w:val="left" w:pos="360"/>
        </w:tabs>
        <w:autoSpaceDE/>
        <w:autoSpaceDN/>
        <w:ind w:left="360" w:hanging="360"/>
        <w:jc w:val="both"/>
        <w:rPr>
          <w:rFonts w:eastAsia="Times New Roman"/>
          <w:sz w:val="14"/>
        </w:rPr>
      </w:pPr>
      <w:r>
        <w:rPr>
          <w:rFonts w:eastAsia="Times New Roman"/>
          <w:sz w:val="14"/>
        </w:rPr>
        <w:t>Farnell, A. (2010). Designing sound. MIT Press.</w:t>
      </w:r>
    </w:p>
    <w:p w14:paraId="1D59512F" w14:textId="77777777" w:rsidR="00012373" w:rsidRDefault="00012373" w:rsidP="00012373">
      <w:pPr>
        <w:numPr>
          <w:ilvl w:val="0"/>
          <w:numId w:val="25"/>
        </w:numPr>
        <w:tabs>
          <w:tab w:val="left" w:pos="360"/>
        </w:tabs>
        <w:autoSpaceDE/>
        <w:autoSpaceDN/>
        <w:ind w:left="360" w:hanging="360"/>
        <w:jc w:val="both"/>
        <w:rPr>
          <w:rFonts w:eastAsia="Times New Roman"/>
          <w:sz w:val="14"/>
        </w:rPr>
      </w:pPr>
      <w:proofErr w:type="spellStart"/>
      <w:r>
        <w:rPr>
          <w:rFonts w:eastAsia="Times New Roman"/>
          <w:sz w:val="14"/>
        </w:rPr>
        <w:t>Juslin</w:t>
      </w:r>
      <w:proofErr w:type="spellEnd"/>
      <w:r>
        <w:rPr>
          <w:rFonts w:eastAsia="Times New Roman"/>
          <w:sz w:val="14"/>
        </w:rPr>
        <w:t>, P. N., Sloboda, J. A. (2010). Handbook of music and emotion: theory, research, and applications. Oxford University Press.</w:t>
      </w:r>
    </w:p>
    <w:p w14:paraId="068C44CE" w14:textId="77777777" w:rsidR="00012373" w:rsidRDefault="00012373" w:rsidP="00012373">
      <w:pPr>
        <w:numPr>
          <w:ilvl w:val="0"/>
          <w:numId w:val="25"/>
        </w:numPr>
        <w:tabs>
          <w:tab w:val="left" w:pos="360"/>
        </w:tabs>
        <w:autoSpaceDE/>
        <w:autoSpaceDN/>
        <w:ind w:left="360" w:hanging="360"/>
        <w:jc w:val="both"/>
        <w:rPr>
          <w:rFonts w:eastAsia="Times New Roman"/>
          <w:sz w:val="14"/>
        </w:rPr>
      </w:pPr>
      <w:r>
        <w:rPr>
          <w:rFonts w:eastAsia="Times New Roman"/>
          <w:sz w:val="14"/>
        </w:rPr>
        <w:t>Li, Y., Yuan, R., Zhang, G., et al. (2023). MERT: Acoustic Music Understanding Model with Large-Scale Self-supervised Training. arXiv:2306.00107.</w:t>
      </w:r>
    </w:p>
    <w:p w14:paraId="4E384650" w14:textId="77777777" w:rsidR="00012373" w:rsidRDefault="00012373" w:rsidP="00012373">
      <w:pPr>
        <w:numPr>
          <w:ilvl w:val="0"/>
          <w:numId w:val="25"/>
        </w:numPr>
        <w:tabs>
          <w:tab w:val="left" w:pos="360"/>
        </w:tabs>
        <w:autoSpaceDE/>
        <w:autoSpaceDN/>
        <w:ind w:left="360" w:hanging="360"/>
        <w:jc w:val="both"/>
        <w:rPr>
          <w:rFonts w:eastAsia="Times New Roman"/>
          <w:sz w:val="14"/>
        </w:rPr>
      </w:pPr>
      <w:r>
        <w:rPr>
          <w:rFonts w:eastAsia="Times New Roman"/>
          <w:sz w:val="14"/>
        </w:rPr>
        <w:t>Lima, M. (2013). Visual complexity: mapping patterns of information. Princeton Architectural Press.</w:t>
      </w:r>
    </w:p>
    <w:p w14:paraId="5FEE3CBC" w14:textId="77777777" w:rsidR="00012373" w:rsidRDefault="00012373" w:rsidP="00012373">
      <w:pPr>
        <w:numPr>
          <w:ilvl w:val="0"/>
          <w:numId w:val="25"/>
        </w:numPr>
        <w:tabs>
          <w:tab w:val="left" w:pos="360"/>
        </w:tabs>
        <w:autoSpaceDE/>
        <w:autoSpaceDN/>
        <w:ind w:left="360" w:hanging="360"/>
        <w:jc w:val="both"/>
        <w:rPr>
          <w:rFonts w:eastAsia="Times New Roman"/>
          <w:sz w:val="14"/>
        </w:rPr>
      </w:pPr>
      <w:r>
        <w:rPr>
          <w:rFonts w:eastAsia="Times New Roman"/>
          <w:sz w:val="14"/>
        </w:rPr>
        <w:t xml:space="preserve">Plourde-Kelly, A. D., Saroka, K. S., Dotta, B. T. (2021). The impact of emotionally </w:t>
      </w:r>
      <w:proofErr w:type="spellStart"/>
      <w:r>
        <w:rPr>
          <w:rFonts w:eastAsia="Times New Roman"/>
          <w:sz w:val="14"/>
        </w:rPr>
        <w:t>valenced</w:t>
      </w:r>
      <w:proofErr w:type="spellEnd"/>
      <w:r>
        <w:rPr>
          <w:rFonts w:eastAsia="Times New Roman"/>
          <w:sz w:val="14"/>
        </w:rPr>
        <w:t xml:space="preserve"> music on emotional state and EEG profile: Convergence of self-report and quantitative data. Neuroscience Letters, 758, 136009.</w:t>
      </w:r>
    </w:p>
    <w:p w14:paraId="519CD1B0" w14:textId="77777777" w:rsidR="00012373" w:rsidRDefault="00012373" w:rsidP="00012373">
      <w:pPr>
        <w:numPr>
          <w:ilvl w:val="0"/>
          <w:numId w:val="25"/>
        </w:numPr>
        <w:tabs>
          <w:tab w:val="left" w:pos="360"/>
        </w:tabs>
        <w:autoSpaceDE/>
        <w:autoSpaceDN/>
        <w:ind w:left="360" w:hanging="360"/>
        <w:jc w:val="both"/>
        <w:rPr>
          <w:rFonts w:eastAsia="Times New Roman"/>
          <w:sz w:val="14"/>
        </w:rPr>
      </w:pPr>
      <w:r w:rsidRPr="00887C12">
        <w:rPr>
          <w:rFonts w:eastAsia="Times New Roman"/>
          <w:sz w:val="14"/>
          <w:lang w:val="es-ES"/>
        </w:rPr>
        <w:t xml:space="preserve">Ramirez, R., Planas, J., Escude, N., et al. </w:t>
      </w:r>
      <w:r>
        <w:rPr>
          <w:rFonts w:eastAsia="Times New Roman"/>
          <w:sz w:val="14"/>
        </w:rPr>
        <w:t>(2018). EEG-Based Analysis of the Emotional Effect of Music Therapy on Palliative Care Cancer Patients. Front Psychol., 9, 254.</w:t>
      </w:r>
    </w:p>
    <w:p w14:paraId="08251B2B" w14:textId="77777777" w:rsidR="00012373" w:rsidRDefault="00012373" w:rsidP="00012373">
      <w:pPr>
        <w:numPr>
          <w:ilvl w:val="0"/>
          <w:numId w:val="25"/>
        </w:numPr>
        <w:tabs>
          <w:tab w:val="left" w:pos="360"/>
        </w:tabs>
        <w:autoSpaceDE/>
        <w:autoSpaceDN/>
        <w:ind w:left="360" w:hanging="360"/>
        <w:jc w:val="both"/>
        <w:rPr>
          <w:rFonts w:eastAsia="Times New Roman"/>
          <w:sz w:val="14"/>
        </w:rPr>
      </w:pPr>
      <w:r>
        <w:rPr>
          <w:rFonts w:eastAsia="Times New Roman"/>
          <w:sz w:val="14"/>
        </w:rPr>
        <w:t xml:space="preserve">Sanyal, S., Nag, S., Banerjee, A., et al. (2019). Music of brain and music on brain: a novel EEG sonification approach. </w:t>
      </w:r>
      <w:proofErr w:type="spellStart"/>
      <w:r>
        <w:rPr>
          <w:rFonts w:eastAsia="Times New Roman"/>
          <w:sz w:val="14"/>
        </w:rPr>
        <w:t>Cogn</w:t>
      </w:r>
      <w:proofErr w:type="spellEnd"/>
      <w:r>
        <w:rPr>
          <w:rFonts w:eastAsia="Times New Roman"/>
          <w:sz w:val="14"/>
        </w:rPr>
        <w:t xml:space="preserve"> </w:t>
      </w:r>
      <w:proofErr w:type="spellStart"/>
      <w:r>
        <w:rPr>
          <w:rFonts w:eastAsia="Times New Roman"/>
          <w:sz w:val="14"/>
        </w:rPr>
        <w:t>Neurodyn</w:t>
      </w:r>
      <w:proofErr w:type="spellEnd"/>
      <w:r>
        <w:rPr>
          <w:rFonts w:eastAsia="Times New Roman"/>
          <w:sz w:val="14"/>
        </w:rPr>
        <w:t>, 13(1), 13–31.</w:t>
      </w:r>
    </w:p>
    <w:p w14:paraId="128FE603" w14:textId="77777777" w:rsidR="00012373" w:rsidRDefault="00012373" w:rsidP="00012373">
      <w:pPr>
        <w:numPr>
          <w:ilvl w:val="0"/>
          <w:numId w:val="25"/>
        </w:numPr>
        <w:tabs>
          <w:tab w:val="left" w:pos="360"/>
        </w:tabs>
        <w:autoSpaceDE/>
        <w:autoSpaceDN/>
        <w:ind w:left="360" w:hanging="360"/>
        <w:jc w:val="both"/>
        <w:rPr>
          <w:rFonts w:eastAsia="Times New Roman"/>
          <w:sz w:val="14"/>
        </w:rPr>
      </w:pPr>
      <w:proofErr w:type="spellStart"/>
      <w:r>
        <w:rPr>
          <w:rFonts w:eastAsia="Times New Roman"/>
          <w:sz w:val="14"/>
        </w:rPr>
        <w:t>Tandle</w:t>
      </w:r>
      <w:proofErr w:type="spellEnd"/>
      <w:r>
        <w:rPr>
          <w:rFonts w:eastAsia="Times New Roman"/>
          <w:sz w:val="14"/>
        </w:rPr>
        <w:t>, A. L., Joshi, M. S., Dharmadhikari, A. S., Jaiswal, S. V. (2018). Mental state and emotion detection from musically stimulated EEG. Brain Inform., 5(2).</w:t>
      </w:r>
    </w:p>
    <w:p w14:paraId="3577CD11" w14:textId="77777777" w:rsidR="00012373" w:rsidRDefault="00012373" w:rsidP="00012373">
      <w:pPr>
        <w:numPr>
          <w:ilvl w:val="0"/>
          <w:numId w:val="25"/>
        </w:numPr>
        <w:tabs>
          <w:tab w:val="left" w:pos="360"/>
        </w:tabs>
        <w:autoSpaceDE/>
        <w:autoSpaceDN/>
        <w:ind w:left="360" w:hanging="360"/>
        <w:jc w:val="both"/>
        <w:rPr>
          <w:rFonts w:eastAsia="Times New Roman"/>
          <w:sz w:val="14"/>
        </w:rPr>
      </w:pPr>
      <w:r>
        <w:rPr>
          <w:rFonts w:eastAsia="Times New Roman"/>
          <w:sz w:val="14"/>
        </w:rPr>
        <w:t>Zhou, T. H., Liang, W. L., Liu, H., et al. (2023). EEG Emotion Recognition Applied to the Effect Analysis of Music on Emotion Changes in Psychological Healthcare. Int J Environ Res Public Health, 20(1), 378.</w:t>
      </w:r>
    </w:p>
    <w:p w14:paraId="613E2B7A" w14:textId="2AC007D0" w:rsidR="00EF34C4" w:rsidRDefault="00EF34C4" w:rsidP="00012373"/>
    <w:sectPr w:rsidR="00EF34C4" w:rsidSect="00072985">
      <w:headerReference w:type="default" r:id="rId10"/>
      <w:footerReference w:type="default" r:id="rId11"/>
      <w:pgSz w:w="12240" w:h="15840" w:code="1"/>
      <w:pgMar w:top="1080" w:right="1080" w:bottom="1080" w:left="1080" w:header="432" w:footer="432" w:gutter="0"/>
      <w:cols w:num="2" w:space="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5C961" w14:textId="77777777" w:rsidR="00943BD1" w:rsidRDefault="00943BD1">
      <w:r>
        <w:separator/>
      </w:r>
    </w:p>
  </w:endnote>
  <w:endnote w:type="continuationSeparator" w:id="0">
    <w:p w14:paraId="692F95E3" w14:textId="77777777" w:rsidR="00943BD1" w:rsidRDefault="00943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E53CB" w14:textId="02DD690E" w:rsidR="006E2EA7" w:rsidRPr="006E2EA7" w:rsidRDefault="003B032C" w:rsidP="00702DF9">
    <w:pPr>
      <w:pStyle w:val="Heading1"/>
      <w:numPr>
        <w:ilvl w:val="0"/>
        <w:numId w:val="0"/>
      </w:numPr>
      <w:spacing w:before="0" w:after="0"/>
      <w:rPr>
        <w:b/>
        <w:i/>
        <w:sz w:val="16"/>
        <w:szCs w:val="16"/>
      </w:rPr>
    </w:pPr>
    <w:r>
      <w:rPr>
        <w:b/>
        <w:sz w:val="16"/>
        <w:szCs w:val="16"/>
      </w:rPr>
      <w:t>DMRN+</w:t>
    </w:r>
    <w:r w:rsidR="00647C6B">
      <w:rPr>
        <w:b/>
        <w:sz w:val="16"/>
        <w:szCs w:val="16"/>
      </w:rPr>
      <w:t>2</w:t>
    </w:r>
    <w:r w:rsidR="009E56AC">
      <w:rPr>
        <w:b/>
        <w:sz w:val="16"/>
        <w:szCs w:val="16"/>
      </w:rPr>
      <w:t>1</w:t>
    </w:r>
    <w:r w:rsidR="006E2EA7" w:rsidRPr="006E2EA7">
      <w:rPr>
        <w:b/>
        <w:sz w:val="16"/>
        <w:szCs w:val="16"/>
      </w:rPr>
      <w:t xml:space="preserve">: Digital Music Research Network </w:t>
    </w:r>
    <w:r w:rsidR="006E2EA7">
      <w:rPr>
        <w:b/>
        <w:sz w:val="16"/>
        <w:szCs w:val="16"/>
      </w:rPr>
      <w:t xml:space="preserve">One-day Workshop </w:t>
    </w:r>
    <w:r>
      <w:rPr>
        <w:b/>
        <w:sz w:val="16"/>
        <w:szCs w:val="16"/>
      </w:rPr>
      <w:t>20</w:t>
    </w:r>
    <w:r w:rsidR="00951619">
      <w:rPr>
        <w:b/>
        <w:sz w:val="16"/>
        <w:szCs w:val="16"/>
      </w:rPr>
      <w:t>2</w:t>
    </w:r>
    <w:r w:rsidR="009E56AC">
      <w:rPr>
        <w:b/>
        <w:sz w:val="16"/>
        <w:szCs w:val="16"/>
      </w:rPr>
      <w:t>6</w:t>
    </w:r>
    <w:r w:rsidR="006E2EA7" w:rsidRPr="006E2EA7">
      <w:rPr>
        <w:b/>
        <w:sz w:val="16"/>
        <w:szCs w:val="16"/>
      </w:rPr>
      <w:t xml:space="preserve">, </w:t>
    </w:r>
    <w:r w:rsidR="00BC392F" w:rsidRPr="00BC392F">
      <w:rPr>
        <w:b/>
        <w:i/>
        <w:sz w:val="16"/>
        <w:szCs w:val="16"/>
      </w:rPr>
      <w:t>King’s College London</w:t>
    </w:r>
    <w:r>
      <w:rPr>
        <w:b/>
        <w:i/>
        <w:sz w:val="16"/>
        <w:szCs w:val="16"/>
      </w:rPr>
      <w:t xml:space="preserve">, </w:t>
    </w:r>
    <w:r w:rsidR="00F365E0">
      <w:rPr>
        <w:b/>
        <w:i/>
        <w:sz w:val="16"/>
        <w:szCs w:val="16"/>
      </w:rPr>
      <w:t>Fri</w:t>
    </w:r>
    <w:r>
      <w:rPr>
        <w:b/>
        <w:i/>
        <w:sz w:val="16"/>
        <w:szCs w:val="16"/>
      </w:rPr>
      <w:t xml:space="preserve"> </w:t>
    </w:r>
    <w:r w:rsidR="00647C6B">
      <w:rPr>
        <w:b/>
        <w:i/>
        <w:sz w:val="16"/>
        <w:szCs w:val="16"/>
      </w:rPr>
      <w:t>1</w:t>
    </w:r>
    <w:r w:rsidR="009E56AC">
      <w:rPr>
        <w:b/>
        <w:i/>
        <w:sz w:val="16"/>
        <w:szCs w:val="16"/>
      </w:rPr>
      <w:t>1</w:t>
    </w:r>
    <w:r>
      <w:rPr>
        <w:b/>
        <w:i/>
        <w:sz w:val="16"/>
        <w:szCs w:val="16"/>
      </w:rPr>
      <w:t xml:space="preserve"> December 20</w:t>
    </w:r>
    <w:r w:rsidR="00951619">
      <w:rPr>
        <w:b/>
        <w:i/>
        <w:sz w:val="16"/>
        <w:szCs w:val="16"/>
      </w:rPr>
      <w:t>2</w:t>
    </w:r>
    <w:r w:rsidR="009E56AC">
      <w:rPr>
        <w:b/>
        <w:i/>
        <w:sz w:val="16"/>
        <w:szCs w:val="16"/>
      </w:rPr>
      <w:t>6</w:t>
    </w:r>
  </w:p>
  <w:p w14:paraId="16D1390A" w14:textId="77777777" w:rsidR="006E2EA7" w:rsidRDefault="006E2E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A7D9E" w14:textId="77777777" w:rsidR="00943BD1" w:rsidRDefault="00943BD1"/>
  </w:footnote>
  <w:footnote w:type="continuationSeparator" w:id="0">
    <w:p w14:paraId="0F4FEBBA" w14:textId="77777777" w:rsidR="00943BD1" w:rsidRDefault="00943BD1">
      <w:r>
        <w:continuationSeparator/>
      </w:r>
    </w:p>
  </w:footnote>
  <w:footnote w:id="1">
    <w:p w14:paraId="3AE22421" w14:textId="66FA1D56" w:rsidR="00EF34C4" w:rsidRPr="00024925" w:rsidRDefault="00EF34C4" w:rsidP="0002492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3D53B" w14:textId="77777777" w:rsidR="00EF34C4" w:rsidRDefault="00EF34C4">
    <w:pPr>
      <w:framePr w:wrap="auto" w:vAnchor="text" w:hAnchor="margin" w:xAlign="right" w:y="1"/>
    </w:pPr>
  </w:p>
  <w:p w14:paraId="0087E565" w14:textId="0C4F2D00" w:rsidR="008A4C1D" w:rsidRDefault="008A4C1D" w:rsidP="008A4C1D">
    <w:pPr>
      <w:pStyle w:val="Heading1"/>
      <w:numPr>
        <w:ilvl w:val="0"/>
        <w:numId w:val="0"/>
      </w:numPr>
      <w:spacing w:before="0" w:after="0"/>
      <w:jc w:val="left"/>
      <w:rPr>
        <w:b/>
      </w:rPr>
    </w:pPr>
    <w:r w:rsidRPr="008A4C1D">
      <w:rPr>
        <w:b/>
        <w:noProof/>
        <w:sz w:val="24"/>
        <w:szCs w:val="24"/>
      </w:rPr>
      <w:drawing>
        <wp:anchor distT="0" distB="0" distL="114300" distR="114300" simplePos="0" relativeHeight="251660288" behindDoc="0" locked="0" layoutInCell="1" allowOverlap="1" wp14:anchorId="0FA3FF1B" wp14:editId="217E613D">
          <wp:simplePos x="0" y="0"/>
          <wp:positionH relativeFrom="column">
            <wp:posOffset>4167505</wp:posOffset>
          </wp:positionH>
          <wp:positionV relativeFrom="paragraph">
            <wp:posOffset>127635</wp:posOffset>
          </wp:positionV>
          <wp:extent cx="2229485" cy="520065"/>
          <wp:effectExtent l="19050" t="0" r="0" b="0"/>
          <wp:wrapSquare wrapText="bothSides"/>
          <wp:docPr id="1" name="Picture 1" descr="dmrn_logo_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rn_logo_b copy"/>
                  <pic:cNvPicPr>
                    <a:picLocks noChangeAspect="1" noChangeArrowheads="1"/>
                  </pic:cNvPicPr>
                </pic:nvPicPr>
                <pic:blipFill>
                  <a:blip r:embed="rId1"/>
                  <a:srcRect/>
                  <a:stretch>
                    <a:fillRect/>
                  </a:stretch>
                </pic:blipFill>
                <pic:spPr bwMode="auto">
                  <a:xfrm>
                    <a:off x="0" y="0"/>
                    <a:ext cx="2229485" cy="520065"/>
                  </a:xfrm>
                  <a:prstGeom prst="rect">
                    <a:avLst/>
                  </a:prstGeom>
                  <a:noFill/>
                </pic:spPr>
              </pic:pic>
            </a:graphicData>
          </a:graphic>
        </wp:anchor>
      </w:drawing>
    </w:r>
    <w:r w:rsidR="003B032C">
      <w:rPr>
        <w:b/>
      </w:rPr>
      <w:t>DMRN+</w:t>
    </w:r>
    <w:r w:rsidR="00647C6B">
      <w:rPr>
        <w:b/>
      </w:rPr>
      <w:t>2</w:t>
    </w:r>
    <w:r w:rsidR="009E56AC">
      <w:rPr>
        <w:b/>
      </w:rPr>
      <w:t>1</w:t>
    </w:r>
    <w:r w:rsidRPr="008A4C1D">
      <w:rPr>
        <w:b/>
      </w:rPr>
      <w:t>: Digital Music Resear</w:t>
    </w:r>
    <w:r w:rsidR="003B032C">
      <w:rPr>
        <w:b/>
      </w:rPr>
      <w:t>ch Network</w:t>
    </w:r>
    <w:r w:rsidR="003B032C">
      <w:rPr>
        <w:b/>
      </w:rPr>
      <w:br/>
      <w:t>One-day Workshop 20</w:t>
    </w:r>
    <w:r w:rsidR="00951619">
      <w:rPr>
        <w:b/>
      </w:rPr>
      <w:t>2</w:t>
    </w:r>
    <w:r w:rsidR="009E56AC">
      <w:rPr>
        <w:b/>
      </w:rPr>
      <w:t>6</w:t>
    </w:r>
  </w:p>
  <w:p w14:paraId="78780691" w14:textId="77777777" w:rsidR="008A4C1D" w:rsidRPr="008A4C1D" w:rsidRDefault="008A4C1D" w:rsidP="008A4C1D"/>
  <w:p w14:paraId="2FA0CF54" w14:textId="09BDA6D3" w:rsidR="008A4C1D" w:rsidRPr="008A4C1D" w:rsidRDefault="00BC392F" w:rsidP="008A4C1D">
    <w:pPr>
      <w:pStyle w:val="Heading1"/>
      <w:numPr>
        <w:ilvl w:val="0"/>
        <w:numId w:val="0"/>
      </w:numPr>
      <w:spacing w:before="0" w:after="0"/>
      <w:jc w:val="left"/>
      <w:rPr>
        <w:b/>
        <w:i/>
      </w:rPr>
    </w:pPr>
    <w:r w:rsidRPr="00BC392F">
      <w:rPr>
        <w:b/>
        <w:i/>
      </w:rPr>
      <w:t>King’s College London</w:t>
    </w:r>
  </w:p>
  <w:p w14:paraId="49E821E7" w14:textId="2FFE894A" w:rsidR="00EF34C4" w:rsidRDefault="009E56AC" w:rsidP="00951619">
    <w:pPr>
      <w:pStyle w:val="Heading1"/>
      <w:numPr>
        <w:ilvl w:val="0"/>
        <w:numId w:val="0"/>
      </w:numPr>
      <w:spacing w:before="0" w:after="0"/>
      <w:jc w:val="left"/>
    </w:pPr>
    <w:r>
      <w:rPr>
        <w:b/>
        <w:i/>
      </w:rPr>
      <w:t>Fr</w:t>
    </w:r>
    <w:r w:rsidR="00F365E0">
      <w:rPr>
        <w:b/>
        <w:i/>
      </w:rPr>
      <w:t>i</w:t>
    </w:r>
    <w:r w:rsidR="003B032C">
      <w:rPr>
        <w:b/>
        <w:i/>
      </w:rPr>
      <w:t xml:space="preserve"> </w:t>
    </w:r>
    <w:r w:rsidR="005B0BC7">
      <w:rPr>
        <w:b/>
        <w:i/>
      </w:rPr>
      <w:t>1</w:t>
    </w:r>
    <w:r>
      <w:rPr>
        <w:b/>
        <w:i/>
      </w:rPr>
      <w:t>1</w:t>
    </w:r>
    <w:r w:rsidR="003B032C">
      <w:rPr>
        <w:b/>
        <w:i/>
      </w:rPr>
      <w:t xml:space="preserve"> December </w:t>
    </w:r>
    <w:r w:rsidR="00951619">
      <w:rPr>
        <w:b/>
        <w:i/>
      </w:rPr>
      <w:t>202</w:t>
    </w:r>
    <w:r>
      <w:rPr>
        <w:b/>
        <w:i/>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1C208D0"/>
    <w:lvl w:ilvl="0">
      <w:start w:val="1"/>
      <w:numFmt w:val="bullet"/>
      <w:lvlText w:val=""/>
      <w:lvlJc w:val="left"/>
      <w:pPr>
        <w:tabs>
          <w:tab w:val="num" w:pos="5180"/>
        </w:tabs>
        <w:ind w:left="5180" w:hanging="360"/>
      </w:pPr>
      <w:rPr>
        <w:rFonts w:ascii="Symbol" w:hAnsi="Symbol" w:hint="default"/>
      </w:rPr>
    </w:lvl>
  </w:abstractNum>
  <w:abstractNum w:abstractNumId="1" w15:restartNumberingAfterBreak="0">
    <w:nsid w:val="FFFFFFFB"/>
    <w:multiLevelType w:val="multilevel"/>
    <w:tmpl w:val="2E085744"/>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lvl>
    <w:lvl w:ilvl="2">
      <w:start w:val="1"/>
      <w:numFmt w:val="decimal"/>
      <w:pStyle w:val="Heading3"/>
      <w:lvlText w:val="%3)"/>
      <w:legacy w:legacy="1" w:legacySpace="144" w:legacyIndent="144"/>
      <w:lvlJc w:val="left"/>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2" w15:restartNumberingAfterBreak="0">
    <w:nsid w:val="1B0B1D66"/>
    <w:multiLevelType w:val="singleLevel"/>
    <w:tmpl w:val="0BEC9FB0"/>
    <w:lvl w:ilvl="0">
      <w:start w:val="1"/>
      <w:numFmt w:val="none"/>
      <w:lvlText w:val=""/>
      <w:legacy w:legacy="1" w:legacySpace="0" w:legacyIndent="0"/>
      <w:lvlJc w:val="left"/>
      <w:pPr>
        <w:ind w:left="288"/>
      </w:pPr>
    </w:lvl>
  </w:abstractNum>
  <w:abstractNum w:abstractNumId="3"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4" w15:restartNumberingAfterBreak="0">
    <w:nsid w:val="2D234D8B"/>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2F8B23F8"/>
    <w:multiLevelType w:val="singleLevel"/>
    <w:tmpl w:val="12CEED98"/>
    <w:lvl w:ilvl="0">
      <w:start w:val="1"/>
      <w:numFmt w:val="decimal"/>
      <w:lvlText w:val="%1."/>
      <w:legacy w:legacy="1" w:legacySpace="0" w:legacyIndent="360"/>
      <w:lvlJc w:val="left"/>
      <w:pPr>
        <w:ind w:left="360" w:hanging="360"/>
      </w:pPr>
    </w:lvl>
  </w:abstractNum>
  <w:abstractNum w:abstractNumId="6" w15:restartNumberingAfterBreak="0">
    <w:nsid w:val="37660336"/>
    <w:multiLevelType w:val="hybridMultilevel"/>
    <w:tmpl w:val="EA402BE8"/>
    <w:lvl w:ilvl="0" w:tplc="D1FC46B0">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8" w15:restartNumberingAfterBreak="0">
    <w:nsid w:val="3AAC1CFC"/>
    <w:multiLevelType w:val="singleLevel"/>
    <w:tmpl w:val="3A8EC28E"/>
    <w:lvl w:ilvl="0">
      <w:start w:val="1"/>
      <w:numFmt w:val="decimal"/>
      <w:lvlText w:val="[%1]"/>
      <w:lvlJc w:val="left"/>
      <w:pPr>
        <w:tabs>
          <w:tab w:val="num" w:pos="360"/>
        </w:tabs>
        <w:ind w:left="360" w:hanging="360"/>
      </w:pPr>
    </w:lvl>
  </w:abstractNum>
  <w:abstractNum w:abstractNumId="9" w15:restartNumberingAfterBreak="0">
    <w:nsid w:val="47332F9F"/>
    <w:multiLevelType w:val="singleLevel"/>
    <w:tmpl w:val="488EC81A"/>
    <w:lvl w:ilvl="0">
      <w:start w:val="1"/>
      <w:numFmt w:val="decimal"/>
      <w:lvlText w:val="%1."/>
      <w:legacy w:legacy="1" w:legacySpace="0" w:legacyIndent="360"/>
      <w:lvlJc w:val="left"/>
      <w:pPr>
        <w:ind w:left="360" w:hanging="360"/>
      </w:pPr>
    </w:lvl>
  </w:abstractNum>
  <w:abstractNum w:abstractNumId="10" w15:restartNumberingAfterBreak="0">
    <w:nsid w:val="4A474741"/>
    <w:multiLevelType w:val="multilevel"/>
    <w:tmpl w:val="B00C42A4"/>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D0B59CF"/>
    <w:multiLevelType w:val="singleLevel"/>
    <w:tmpl w:val="4A4223A6"/>
    <w:lvl w:ilvl="0">
      <w:start w:val="1"/>
      <w:numFmt w:val="decimal"/>
      <w:lvlText w:val="%1."/>
      <w:legacy w:legacy="1" w:legacySpace="0" w:legacyIndent="360"/>
      <w:lvlJc w:val="left"/>
      <w:pPr>
        <w:ind w:left="360" w:hanging="360"/>
      </w:pPr>
    </w:lvl>
  </w:abstractNum>
  <w:abstractNum w:abstractNumId="12" w15:restartNumberingAfterBreak="0">
    <w:nsid w:val="55630736"/>
    <w:multiLevelType w:val="singleLevel"/>
    <w:tmpl w:val="0BEC9FB0"/>
    <w:lvl w:ilvl="0">
      <w:start w:val="1"/>
      <w:numFmt w:val="none"/>
      <w:lvlText w:val=""/>
      <w:legacy w:legacy="1" w:legacySpace="0" w:legacyIndent="0"/>
      <w:lvlJc w:val="left"/>
      <w:pPr>
        <w:ind w:left="288"/>
      </w:pPr>
    </w:lvl>
  </w:abstractNum>
  <w:abstractNum w:abstractNumId="13" w15:restartNumberingAfterBreak="0">
    <w:nsid w:val="6C402C58"/>
    <w:multiLevelType w:val="hybridMultilevel"/>
    <w:tmpl w:val="F1F87D58"/>
    <w:lvl w:ilvl="0" w:tplc="FC5CE4B0">
      <w:start w:val="1"/>
      <w:numFmt w:val="decimal"/>
      <w:pStyle w:val="figurecaption"/>
      <w:lvlText w:val="Figure %1. "/>
      <w:lvlJc w:val="left"/>
      <w:pPr>
        <w:tabs>
          <w:tab w:val="num" w:pos="720"/>
        </w:tabs>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6" w15:restartNumberingAfterBreak="0">
    <w:nsid w:val="77E315E9"/>
    <w:multiLevelType w:val="singleLevel"/>
    <w:tmpl w:val="0BEC9FB0"/>
    <w:lvl w:ilvl="0">
      <w:start w:val="1"/>
      <w:numFmt w:val="none"/>
      <w:lvlText w:val=""/>
      <w:legacy w:legacy="1" w:legacySpace="0" w:legacyIndent="0"/>
      <w:lvlJc w:val="left"/>
      <w:pPr>
        <w:ind w:left="288"/>
      </w:pPr>
    </w:lvl>
  </w:abstractNum>
  <w:num w:numId="1" w16cid:durableId="134958779">
    <w:abstractNumId w:val="1"/>
  </w:num>
  <w:num w:numId="2" w16cid:durableId="1010789452">
    <w:abstractNumId w:val="5"/>
  </w:num>
  <w:num w:numId="3" w16cid:durableId="329985016">
    <w:abstractNumId w:val="5"/>
    <w:lvlOverride w:ilvl="0">
      <w:lvl w:ilvl="0">
        <w:start w:val="1"/>
        <w:numFmt w:val="decimal"/>
        <w:lvlText w:val="%1."/>
        <w:legacy w:legacy="1" w:legacySpace="0" w:legacyIndent="360"/>
        <w:lvlJc w:val="left"/>
        <w:pPr>
          <w:ind w:left="360" w:hanging="360"/>
        </w:pPr>
      </w:lvl>
    </w:lvlOverride>
  </w:num>
  <w:num w:numId="4" w16cid:durableId="1000735427">
    <w:abstractNumId w:val="5"/>
    <w:lvlOverride w:ilvl="0">
      <w:lvl w:ilvl="0">
        <w:start w:val="1"/>
        <w:numFmt w:val="decimal"/>
        <w:lvlText w:val="%1."/>
        <w:legacy w:legacy="1" w:legacySpace="0" w:legacyIndent="360"/>
        <w:lvlJc w:val="left"/>
        <w:pPr>
          <w:ind w:left="360" w:hanging="360"/>
        </w:pPr>
      </w:lvl>
    </w:lvlOverride>
  </w:num>
  <w:num w:numId="5" w16cid:durableId="198785307">
    <w:abstractNumId w:val="5"/>
    <w:lvlOverride w:ilvl="0">
      <w:lvl w:ilvl="0">
        <w:start w:val="1"/>
        <w:numFmt w:val="decimal"/>
        <w:lvlText w:val="%1."/>
        <w:legacy w:legacy="1" w:legacySpace="0" w:legacyIndent="360"/>
        <w:lvlJc w:val="left"/>
        <w:pPr>
          <w:ind w:left="360" w:hanging="360"/>
        </w:pPr>
      </w:lvl>
    </w:lvlOverride>
  </w:num>
  <w:num w:numId="6" w16cid:durableId="759449032">
    <w:abstractNumId w:val="9"/>
  </w:num>
  <w:num w:numId="7" w16cid:durableId="673918227">
    <w:abstractNumId w:val="9"/>
    <w:lvlOverride w:ilvl="0">
      <w:lvl w:ilvl="0">
        <w:start w:val="1"/>
        <w:numFmt w:val="decimal"/>
        <w:lvlText w:val="%1."/>
        <w:legacy w:legacy="1" w:legacySpace="0" w:legacyIndent="360"/>
        <w:lvlJc w:val="left"/>
        <w:pPr>
          <w:ind w:left="360" w:hanging="360"/>
        </w:pPr>
      </w:lvl>
    </w:lvlOverride>
  </w:num>
  <w:num w:numId="8" w16cid:durableId="1464812286">
    <w:abstractNumId w:val="9"/>
    <w:lvlOverride w:ilvl="0">
      <w:lvl w:ilvl="0">
        <w:start w:val="1"/>
        <w:numFmt w:val="decimal"/>
        <w:lvlText w:val="%1."/>
        <w:legacy w:legacy="1" w:legacySpace="0" w:legacyIndent="360"/>
        <w:lvlJc w:val="left"/>
        <w:pPr>
          <w:ind w:left="360" w:hanging="360"/>
        </w:pPr>
      </w:lvl>
    </w:lvlOverride>
  </w:num>
  <w:num w:numId="9" w16cid:durableId="4331468">
    <w:abstractNumId w:val="9"/>
    <w:lvlOverride w:ilvl="0">
      <w:lvl w:ilvl="0">
        <w:start w:val="1"/>
        <w:numFmt w:val="decimal"/>
        <w:lvlText w:val="%1."/>
        <w:legacy w:legacy="1" w:legacySpace="0" w:legacyIndent="360"/>
        <w:lvlJc w:val="left"/>
        <w:pPr>
          <w:ind w:left="360" w:hanging="360"/>
        </w:pPr>
      </w:lvl>
    </w:lvlOverride>
  </w:num>
  <w:num w:numId="10" w16cid:durableId="909538585">
    <w:abstractNumId w:val="9"/>
    <w:lvlOverride w:ilvl="0">
      <w:lvl w:ilvl="0">
        <w:start w:val="1"/>
        <w:numFmt w:val="decimal"/>
        <w:lvlText w:val="%1."/>
        <w:legacy w:legacy="1" w:legacySpace="0" w:legacyIndent="360"/>
        <w:lvlJc w:val="left"/>
        <w:pPr>
          <w:ind w:left="360" w:hanging="360"/>
        </w:pPr>
      </w:lvl>
    </w:lvlOverride>
  </w:num>
  <w:num w:numId="11" w16cid:durableId="527914700">
    <w:abstractNumId w:val="9"/>
    <w:lvlOverride w:ilvl="0">
      <w:lvl w:ilvl="0">
        <w:start w:val="1"/>
        <w:numFmt w:val="decimal"/>
        <w:lvlText w:val="%1."/>
        <w:legacy w:legacy="1" w:legacySpace="0" w:legacyIndent="360"/>
        <w:lvlJc w:val="left"/>
        <w:pPr>
          <w:ind w:left="360" w:hanging="360"/>
        </w:pPr>
      </w:lvl>
    </w:lvlOverride>
  </w:num>
  <w:num w:numId="12" w16cid:durableId="1171143146">
    <w:abstractNumId w:val="7"/>
  </w:num>
  <w:num w:numId="13" w16cid:durableId="1523398327">
    <w:abstractNumId w:val="2"/>
  </w:num>
  <w:num w:numId="14" w16cid:durableId="1235816900">
    <w:abstractNumId w:val="12"/>
  </w:num>
  <w:num w:numId="15" w16cid:durableId="428623950">
    <w:abstractNumId w:val="11"/>
  </w:num>
  <w:num w:numId="16" w16cid:durableId="1660617037">
    <w:abstractNumId w:val="16"/>
  </w:num>
  <w:num w:numId="17" w16cid:durableId="311255685">
    <w:abstractNumId w:val="4"/>
  </w:num>
  <w:num w:numId="18" w16cid:durableId="1454976235">
    <w:abstractNumId w:val="3"/>
  </w:num>
  <w:num w:numId="19" w16cid:durableId="1237982616">
    <w:abstractNumId w:val="15"/>
  </w:num>
  <w:num w:numId="20" w16cid:durableId="1913201981">
    <w:abstractNumId w:val="8"/>
  </w:num>
  <w:num w:numId="21" w16cid:durableId="1971007117">
    <w:abstractNumId w:val="6"/>
  </w:num>
  <w:num w:numId="22" w16cid:durableId="1771731511">
    <w:abstractNumId w:val="13"/>
  </w:num>
  <w:num w:numId="23" w16cid:durableId="276255548">
    <w:abstractNumId w:val="14"/>
  </w:num>
  <w:num w:numId="24" w16cid:durableId="1104544142">
    <w:abstractNumId w:val="0"/>
  </w:num>
  <w:num w:numId="25" w16cid:durableId="7413688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8F1"/>
    <w:rsid w:val="00012373"/>
    <w:rsid w:val="00013884"/>
    <w:rsid w:val="00024925"/>
    <w:rsid w:val="00072985"/>
    <w:rsid w:val="000A1E43"/>
    <w:rsid w:val="000A30AF"/>
    <w:rsid w:val="000B120F"/>
    <w:rsid w:val="000E6439"/>
    <w:rsid w:val="000F4971"/>
    <w:rsid w:val="0016787F"/>
    <w:rsid w:val="001B338B"/>
    <w:rsid w:val="001D04E8"/>
    <w:rsid w:val="001F22C9"/>
    <w:rsid w:val="00203148"/>
    <w:rsid w:val="002A7ECB"/>
    <w:rsid w:val="002C3359"/>
    <w:rsid w:val="002E2327"/>
    <w:rsid w:val="00347210"/>
    <w:rsid w:val="00382B76"/>
    <w:rsid w:val="003B032C"/>
    <w:rsid w:val="003F305D"/>
    <w:rsid w:val="004062BC"/>
    <w:rsid w:val="00462AA1"/>
    <w:rsid w:val="00553489"/>
    <w:rsid w:val="005B0BC7"/>
    <w:rsid w:val="00647C6B"/>
    <w:rsid w:val="006B301C"/>
    <w:rsid w:val="006E2EA7"/>
    <w:rsid w:val="0070203B"/>
    <w:rsid w:val="00702DF9"/>
    <w:rsid w:val="00724801"/>
    <w:rsid w:val="00746E55"/>
    <w:rsid w:val="007A28F1"/>
    <w:rsid w:val="007A60BF"/>
    <w:rsid w:val="007A69B6"/>
    <w:rsid w:val="007D52F6"/>
    <w:rsid w:val="007F515A"/>
    <w:rsid w:val="00807AE3"/>
    <w:rsid w:val="0088427F"/>
    <w:rsid w:val="00887C12"/>
    <w:rsid w:val="008A4C1D"/>
    <w:rsid w:val="008A7BAA"/>
    <w:rsid w:val="00911ED0"/>
    <w:rsid w:val="00913909"/>
    <w:rsid w:val="009422E3"/>
    <w:rsid w:val="00943BD1"/>
    <w:rsid w:val="00946028"/>
    <w:rsid w:val="00951619"/>
    <w:rsid w:val="00962900"/>
    <w:rsid w:val="009673EC"/>
    <w:rsid w:val="00996D02"/>
    <w:rsid w:val="009E56AC"/>
    <w:rsid w:val="00A37D75"/>
    <w:rsid w:val="00AA56CC"/>
    <w:rsid w:val="00AB304A"/>
    <w:rsid w:val="00AB78F2"/>
    <w:rsid w:val="00AE0D9C"/>
    <w:rsid w:val="00B01747"/>
    <w:rsid w:val="00B77BCE"/>
    <w:rsid w:val="00B8530D"/>
    <w:rsid w:val="00BC392F"/>
    <w:rsid w:val="00C2338A"/>
    <w:rsid w:val="00C53991"/>
    <w:rsid w:val="00C9715E"/>
    <w:rsid w:val="00CF79B3"/>
    <w:rsid w:val="00D6219C"/>
    <w:rsid w:val="00DB6C09"/>
    <w:rsid w:val="00DF06F8"/>
    <w:rsid w:val="00E10983"/>
    <w:rsid w:val="00E16754"/>
    <w:rsid w:val="00E22E4F"/>
    <w:rsid w:val="00E23220"/>
    <w:rsid w:val="00E76CBE"/>
    <w:rsid w:val="00E93196"/>
    <w:rsid w:val="00EA4716"/>
    <w:rsid w:val="00EA4AFB"/>
    <w:rsid w:val="00EC2BA1"/>
    <w:rsid w:val="00ED2FC7"/>
    <w:rsid w:val="00EE4430"/>
    <w:rsid w:val="00EF34C4"/>
    <w:rsid w:val="00F365E0"/>
    <w:rsid w:val="00F675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EB44A99"/>
  <w15:docId w15:val="{CEF8D6B6-A202-4CAF-B7A0-4728A5090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2985"/>
    <w:pPr>
      <w:autoSpaceDE w:val="0"/>
      <w:autoSpaceDN w:val="0"/>
    </w:pPr>
    <w:rPr>
      <w:lang w:val="en-US" w:eastAsia="en-US"/>
    </w:rPr>
  </w:style>
  <w:style w:type="paragraph" w:styleId="Heading1">
    <w:name w:val="heading 1"/>
    <w:basedOn w:val="Normal"/>
    <w:next w:val="Normal"/>
    <w:qFormat/>
    <w:rsid w:val="00072985"/>
    <w:pPr>
      <w:keepNext/>
      <w:numPr>
        <w:numId w:val="1"/>
      </w:numPr>
      <w:spacing w:before="240" w:after="80"/>
      <w:jc w:val="center"/>
      <w:outlineLvl w:val="0"/>
    </w:pPr>
    <w:rPr>
      <w:smallCaps/>
      <w:kern w:val="28"/>
    </w:rPr>
  </w:style>
  <w:style w:type="paragraph" w:styleId="Heading2">
    <w:name w:val="heading 2"/>
    <w:basedOn w:val="Normal"/>
    <w:next w:val="Normal"/>
    <w:qFormat/>
    <w:rsid w:val="00072985"/>
    <w:pPr>
      <w:keepNext/>
      <w:numPr>
        <w:ilvl w:val="1"/>
        <w:numId w:val="1"/>
      </w:numPr>
      <w:spacing w:before="120" w:after="60"/>
      <w:ind w:left="144"/>
      <w:outlineLvl w:val="1"/>
    </w:pPr>
    <w:rPr>
      <w:i/>
      <w:iCs/>
    </w:rPr>
  </w:style>
  <w:style w:type="paragraph" w:styleId="Heading3">
    <w:name w:val="heading 3"/>
    <w:basedOn w:val="Normal"/>
    <w:next w:val="Normal"/>
    <w:qFormat/>
    <w:rsid w:val="00072985"/>
    <w:pPr>
      <w:keepNext/>
      <w:numPr>
        <w:ilvl w:val="2"/>
        <w:numId w:val="1"/>
      </w:numPr>
      <w:ind w:left="288"/>
      <w:outlineLvl w:val="2"/>
    </w:pPr>
    <w:rPr>
      <w:i/>
      <w:iCs/>
    </w:rPr>
  </w:style>
  <w:style w:type="paragraph" w:styleId="Heading4">
    <w:name w:val="heading 4"/>
    <w:basedOn w:val="Normal"/>
    <w:next w:val="Normal"/>
    <w:qFormat/>
    <w:rsid w:val="00072985"/>
    <w:pPr>
      <w:keepNext/>
      <w:numPr>
        <w:ilvl w:val="3"/>
        <w:numId w:val="1"/>
      </w:numPr>
      <w:spacing w:before="240" w:after="60"/>
      <w:outlineLvl w:val="3"/>
    </w:pPr>
    <w:rPr>
      <w:i/>
      <w:iCs/>
      <w:sz w:val="18"/>
      <w:szCs w:val="18"/>
    </w:rPr>
  </w:style>
  <w:style w:type="paragraph" w:styleId="Heading5">
    <w:name w:val="heading 5"/>
    <w:basedOn w:val="Normal"/>
    <w:next w:val="Normal"/>
    <w:qFormat/>
    <w:rsid w:val="00072985"/>
    <w:pPr>
      <w:numPr>
        <w:ilvl w:val="4"/>
        <w:numId w:val="1"/>
      </w:numPr>
      <w:spacing w:before="240" w:after="60"/>
      <w:outlineLvl w:val="4"/>
    </w:pPr>
    <w:rPr>
      <w:sz w:val="18"/>
      <w:szCs w:val="18"/>
    </w:rPr>
  </w:style>
  <w:style w:type="paragraph" w:styleId="Heading6">
    <w:name w:val="heading 6"/>
    <w:basedOn w:val="Normal"/>
    <w:next w:val="Normal"/>
    <w:qFormat/>
    <w:rsid w:val="00072985"/>
    <w:pPr>
      <w:numPr>
        <w:ilvl w:val="5"/>
        <w:numId w:val="1"/>
      </w:numPr>
      <w:spacing w:before="240" w:after="60"/>
      <w:outlineLvl w:val="5"/>
    </w:pPr>
    <w:rPr>
      <w:i/>
      <w:iCs/>
      <w:sz w:val="16"/>
      <w:szCs w:val="16"/>
    </w:rPr>
  </w:style>
  <w:style w:type="paragraph" w:styleId="Heading7">
    <w:name w:val="heading 7"/>
    <w:basedOn w:val="Normal"/>
    <w:next w:val="Normal"/>
    <w:qFormat/>
    <w:rsid w:val="00072985"/>
    <w:pPr>
      <w:numPr>
        <w:ilvl w:val="6"/>
        <w:numId w:val="1"/>
      </w:numPr>
      <w:spacing w:before="240" w:after="60"/>
      <w:outlineLvl w:val="6"/>
    </w:pPr>
    <w:rPr>
      <w:sz w:val="16"/>
      <w:szCs w:val="16"/>
    </w:rPr>
  </w:style>
  <w:style w:type="paragraph" w:styleId="Heading8">
    <w:name w:val="heading 8"/>
    <w:basedOn w:val="Normal"/>
    <w:next w:val="Normal"/>
    <w:qFormat/>
    <w:rsid w:val="00072985"/>
    <w:pPr>
      <w:numPr>
        <w:ilvl w:val="7"/>
        <w:numId w:val="1"/>
      </w:numPr>
      <w:spacing w:before="240" w:after="60"/>
      <w:outlineLvl w:val="7"/>
    </w:pPr>
    <w:rPr>
      <w:i/>
      <w:iCs/>
      <w:sz w:val="16"/>
      <w:szCs w:val="16"/>
    </w:rPr>
  </w:style>
  <w:style w:type="paragraph" w:styleId="Heading9">
    <w:name w:val="heading 9"/>
    <w:basedOn w:val="Normal"/>
    <w:next w:val="Normal"/>
    <w:qFormat/>
    <w:rsid w:val="00072985"/>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rsid w:val="00072985"/>
    <w:pPr>
      <w:spacing w:before="20"/>
      <w:ind w:firstLine="202"/>
      <w:jc w:val="both"/>
    </w:pPr>
    <w:rPr>
      <w:b/>
      <w:bCs/>
      <w:sz w:val="18"/>
      <w:szCs w:val="18"/>
    </w:rPr>
  </w:style>
  <w:style w:type="paragraph" w:customStyle="1" w:styleId="Authors">
    <w:name w:val="Authors"/>
    <w:basedOn w:val="Normal"/>
    <w:next w:val="Normal"/>
    <w:rsid w:val="00072985"/>
    <w:pPr>
      <w:framePr w:w="9072" w:hSpace="187" w:vSpace="187" w:wrap="notBeside" w:vAnchor="text" w:hAnchor="page" w:xAlign="center" w:y="1"/>
      <w:spacing w:after="320"/>
      <w:jc w:val="center"/>
    </w:pPr>
    <w:rPr>
      <w:sz w:val="22"/>
      <w:szCs w:val="22"/>
    </w:rPr>
  </w:style>
  <w:style w:type="character" w:customStyle="1" w:styleId="MemberType">
    <w:name w:val="MemberType"/>
    <w:rsid w:val="00072985"/>
    <w:rPr>
      <w:rFonts w:ascii="Times New Roman" w:hAnsi="Times New Roman" w:cs="Times New Roman"/>
      <w:i/>
      <w:iCs/>
      <w:sz w:val="22"/>
      <w:szCs w:val="22"/>
    </w:rPr>
  </w:style>
  <w:style w:type="paragraph" w:styleId="Title">
    <w:name w:val="Title"/>
    <w:basedOn w:val="Normal"/>
    <w:next w:val="Normal"/>
    <w:qFormat/>
    <w:rsid w:val="00072985"/>
    <w:pPr>
      <w:framePr w:w="9360" w:hSpace="187" w:vSpace="187" w:wrap="notBeside" w:vAnchor="text" w:hAnchor="page" w:xAlign="center" w:y="1" w:anchorLock="1"/>
      <w:spacing w:before="360"/>
      <w:jc w:val="center"/>
    </w:pPr>
    <w:rPr>
      <w:b/>
      <w:kern w:val="28"/>
      <w:sz w:val="32"/>
      <w:szCs w:val="48"/>
    </w:rPr>
  </w:style>
  <w:style w:type="paragraph" w:styleId="FootnoteText">
    <w:name w:val="footnote text"/>
    <w:basedOn w:val="Normal"/>
    <w:semiHidden/>
    <w:rsid w:val="00072985"/>
    <w:pPr>
      <w:ind w:firstLine="202"/>
      <w:jc w:val="both"/>
    </w:pPr>
    <w:rPr>
      <w:sz w:val="16"/>
      <w:szCs w:val="16"/>
    </w:rPr>
  </w:style>
  <w:style w:type="paragraph" w:customStyle="1" w:styleId="References">
    <w:name w:val="References"/>
    <w:basedOn w:val="Normal"/>
    <w:rsid w:val="00072985"/>
    <w:pPr>
      <w:numPr>
        <w:numId w:val="12"/>
      </w:numPr>
      <w:jc w:val="both"/>
    </w:pPr>
    <w:rPr>
      <w:sz w:val="16"/>
      <w:szCs w:val="16"/>
    </w:rPr>
  </w:style>
  <w:style w:type="paragraph" w:customStyle="1" w:styleId="IndexTerms">
    <w:name w:val="IndexTerms"/>
    <w:basedOn w:val="Normal"/>
    <w:next w:val="Normal"/>
    <w:rsid w:val="00072985"/>
    <w:pPr>
      <w:ind w:firstLine="202"/>
      <w:jc w:val="both"/>
    </w:pPr>
    <w:rPr>
      <w:b/>
      <w:bCs/>
      <w:sz w:val="18"/>
      <w:szCs w:val="18"/>
    </w:rPr>
  </w:style>
  <w:style w:type="character" w:styleId="FootnoteReference">
    <w:name w:val="footnote reference"/>
    <w:semiHidden/>
    <w:rsid w:val="00072985"/>
    <w:rPr>
      <w:vertAlign w:val="superscript"/>
    </w:rPr>
  </w:style>
  <w:style w:type="paragraph" w:styleId="Footer">
    <w:name w:val="footer"/>
    <w:basedOn w:val="Normal"/>
    <w:rsid w:val="00072985"/>
    <w:pPr>
      <w:tabs>
        <w:tab w:val="center" w:pos="4320"/>
        <w:tab w:val="right" w:pos="8640"/>
      </w:tabs>
    </w:pPr>
  </w:style>
  <w:style w:type="paragraph" w:customStyle="1" w:styleId="Text">
    <w:name w:val="Text"/>
    <w:basedOn w:val="Normal"/>
    <w:rsid w:val="00072985"/>
    <w:pPr>
      <w:widowControl w:val="0"/>
      <w:spacing w:line="252" w:lineRule="auto"/>
      <w:ind w:firstLine="202"/>
      <w:jc w:val="both"/>
    </w:pPr>
  </w:style>
  <w:style w:type="paragraph" w:customStyle="1" w:styleId="FigureCaption0">
    <w:name w:val="Figure Caption"/>
    <w:basedOn w:val="Normal"/>
    <w:rsid w:val="00072985"/>
    <w:pPr>
      <w:jc w:val="both"/>
    </w:pPr>
    <w:rPr>
      <w:sz w:val="16"/>
      <w:szCs w:val="16"/>
    </w:rPr>
  </w:style>
  <w:style w:type="paragraph" w:customStyle="1" w:styleId="TableTitle">
    <w:name w:val="Table Title"/>
    <w:basedOn w:val="Normal"/>
    <w:rsid w:val="00072985"/>
    <w:pPr>
      <w:jc w:val="center"/>
    </w:pPr>
    <w:rPr>
      <w:smallCaps/>
      <w:sz w:val="16"/>
      <w:szCs w:val="16"/>
    </w:rPr>
  </w:style>
  <w:style w:type="paragraph" w:customStyle="1" w:styleId="ReferenceHead">
    <w:name w:val="Reference Head"/>
    <w:basedOn w:val="Heading1"/>
    <w:rsid w:val="00072985"/>
    <w:pPr>
      <w:numPr>
        <w:numId w:val="0"/>
      </w:numPr>
    </w:pPr>
  </w:style>
  <w:style w:type="paragraph" w:styleId="Header">
    <w:name w:val="header"/>
    <w:basedOn w:val="Normal"/>
    <w:link w:val="HeaderChar"/>
    <w:rsid w:val="00072985"/>
    <w:pPr>
      <w:tabs>
        <w:tab w:val="center" w:pos="4320"/>
        <w:tab w:val="right" w:pos="8640"/>
      </w:tabs>
    </w:pPr>
  </w:style>
  <w:style w:type="paragraph" w:customStyle="1" w:styleId="Equation">
    <w:name w:val="Equation"/>
    <w:basedOn w:val="Normal"/>
    <w:next w:val="Normal"/>
    <w:rsid w:val="00072985"/>
    <w:pPr>
      <w:widowControl w:val="0"/>
      <w:tabs>
        <w:tab w:val="right" w:pos="4810"/>
      </w:tabs>
      <w:spacing w:line="252" w:lineRule="auto"/>
      <w:jc w:val="both"/>
    </w:pPr>
  </w:style>
  <w:style w:type="character" w:styleId="Hyperlink">
    <w:name w:val="Hyperlink"/>
    <w:rsid w:val="00072985"/>
    <w:rPr>
      <w:color w:val="0000FF"/>
      <w:u w:val="single"/>
    </w:rPr>
  </w:style>
  <w:style w:type="character" w:styleId="FollowedHyperlink">
    <w:name w:val="FollowedHyperlink"/>
    <w:rsid w:val="00072985"/>
    <w:rPr>
      <w:color w:val="800080"/>
      <w:u w:val="single"/>
    </w:rPr>
  </w:style>
  <w:style w:type="paragraph" w:styleId="BodyTextIndent">
    <w:name w:val="Body Text Indent"/>
    <w:basedOn w:val="Normal"/>
    <w:rsid w:val="00072985"/>
    <w:pPr>
      <w:ind w:left="630" w:hanging="630"/>
    </w:pPr>
    <w:rPr>
      <w:szCs w:val="24"/>
    </w:rPr>
  </w:style>
  <w:style w:type="paragraph" w:customStyle="1" w:styleId="DefaultParagraphFont1">
    <w:name w:val="Default Paragraph Font1"/>
    <w:next w:val="Normal"/>
    <w:rsid w:val="00072985"/>
    <w:pPr>
      <w:overflowPunct w:val="0"/>
      <w:autoSpaceDE w:val="0"/>
      <w:autoSpaceDN w:val="0"/>
      <w:adjustRightInd w:val="0"/>
      <w:textAlignment w:val="baseline"/>
    </w:pPr>
    <w:rPr>
      <w:rFonts w:ascii="Times" w:eastAsia="PMingLiU" w:hAnsi="Times"/>
      <w:lang w:val="en-US" w:eastAsia="zh-TW"/>
    </w:rPr>
  </w:style>
  <w:style w:type="paragraph" w:customStyle="1" w:styleId="abs-title">
    <w:name w:val="abs-title"/>
    <w:basedOn w:val="DefaultParagraphFont1"/>
    <w:rsid w:val="00072985"/>
    <w:pPr>
      <w:ind w:firstLine="14"/>
      <w:jc w:val="both"/>
    </w:pPr>
    <w:rPr>
      <w:b/>
      <w:bCs/>
      <w:i/>
      <w:iCs/>
      <w:sz w:val="18"/>
    </w:rPr>
  </w:style>
  <w:style w:type="paragraph" w:customStyle="1" w:styleId="body-text">
    <w:name w:val="body-text"/>
    <w:rsid w:val="00072985"/>
    <w:pPr>
      <w:ind w:firstLine="230"/>
      <w:jc w:val="both"/>
    </w:pPr>
    <w:rPr>
      <w:rFonts w:ascii="Times" w:hAnsi="Times"/>
      <w:color w:val="000000"/>
      <w:lang w:val="en-US" w:eastAsia="en-US"/>
    </w:rPr>
  </w:style>
  <w:style w:type="paragraph" w:customStyle="1" w:styleId="table-figure-caption">
    <w:name w:val="table-figure-caption"/>
    <w:basedOn w:val="body-text"/>
    <w:rsid w:val="00072985"/>
    <w:pPr>
      <w:spacing w:before="60" w:after="120"/>
      <w:ind w:firstLine="0"/>
      <w:jc w:val="center"/>
    </w:pPr>
    <w:rPr>
      <w:sz w:val="18"/>
    </w:rPr>
  </w:style>
  <w:style w:type="paragraph" w:customStyle="1" w:styleId="footnote">
    <w:name w:val="footnote"/>
    <w:basedOn w:val="FootnoteText"/>
    <w:rsid w:val="00072985"/>
    <w:pPr>
      <w:overflowPunct w:val="0"/>
      <w:adjustRightInd w:val="0"/>
      <w:ind w:firstLine="346"/>
      <w:jc w:val="left"/>
      <w:textAlignment w:val="baseline"/>
    </w:pPr>
    <w:rPr>
      <w:rFonts w:ascii="Times" w:eastAsia="PMingLiU" w:hAnsi="Times"/>
      <w:szCs w:val="20"/>
      <w:lang w:val="en-AU" w:eastAsia="zh-TW"/>
    </w:rPr>
  </w:style>
  <w:style w:type="paragraph" w:customStyle="1" w:styleId="subsection-title">
    <w:name w:val="subsection-title"/>
    <w:basedOn w:val="Heading2"/>
    <w:rsid w:val="00072985"/>
    <w:pPr>
      <w:numPr>
        <w:ilvl w:val="0"/>
        <w:numId w:val="0"/>
      </w:numPr>
      <w:overflowPunct w:val="0"/>
      <w:adjustRightInd w:val="0"/>
      <w:spacing w:before="60"/>
      <w:ind w:firstLine="43"/>
      <w:textAlignment w:val="baseline"/>
    </w:pPr>
    <w:rPr>
      <w:rFonts w:ascii="Times" w:eastAsia="PMingLiU" w:hAnsi="Times"/>
      <w:b/>
      <w:bCs/>
      <w:szCs w:val="24"/>
      <w:lang w:eastAsia="zh-TW"/>
    </w:rPr>
  </w:style>
  <w:style w:type="paragraph" w:styleId="BodyText">
    <w:name w:val="Body Text"/>
    <w:basedOn w:val="Normal"/>
    <w:link w:val="BodyTextChar"/>
    <w:rsid w:val="0070203B"/>
    <w:pPr>
      <w:autoSpaceDE/>
      <w:autoSpaceDN/>
      <w:spacing w:after="120" w:line="228" w:lineRule="auto"/>
      <w:ind w:firstLine="288"/>
      <w:jc w:val="both"/>
    </w:pPr>
    <w:rPr>
      <w:rFonts w:eastAsia="SimSun"/>
      <w:spacing w:val="-1"/>
      <w:sz w:val="16"/>
      <w:szCs w:val="16"/>
    </w:rPr>
  </w:style>
  <w:style w:type="character" w:customStyle="1" w:styleId="BodyTextChar">
    <w:name w:val="Body Text Char"/>
    <w:link w:val="BodyText"/>
    <w:rsid w:val="0070203B"/>
    <w:rPr>
      <w:rFonts w:eastAsia="SimSun"/>
      <w:spacing w:val="-1"/>
      <w:sz w:val="16"/>
      <w:szCs w:val="16"/>
      <w:lang w:val="en-US" w:eastAsia="en-US"/>
    </w:rPr>
  </w:style>
  <w:style w:type="paragraph" w:customStyle="1" w:styleId="bulletlist">
    <w:name w:val="bullet list"/>
    <w:basedOn w:val="BodyText"/>
    <w:rsid w:val="00B32A40"/>
    <w:pPr>
      <w:numPr>
        <w:numId w:val="21"/>
      </w:numPr>
    </w:pPr>
  </w:style>
  <w:style w:type="paragraph" w:customStyle="1" w:styleId="sponsors">
    <w:name w:val="sponsors"/>
    <w:rsid w:val="00B32A40"/>
    <w:pPr>
      <w:framePr w:wrap="auto" w:hAnchor="text" w:x="615" w:y="2239"/>
      <w:pBdr>
        <w:top w:val="single" w:sz="4" w:space="2" w:color="auto"/>
      </w:pBdr>
      <w:ind w:firstLine="288"/>
    </w:pPr>
    <w:rPr>
      <w:rFonts w:eastAsia="SimSun"/>
      <w:sz w:val="16"/>
      <w:szCs w:val="16"/>
      <w:lang w:val="en-US" w:eastAsia="en-US"/>
    </w:rPr>
  </w:style>
  <w:style w:type="paragraph" w:customStyle="1" w:styleId="papersubtitle">
    <w:name w:val="paper subtitle"/>
    <w:rsid w:val="007A28F1"/>
    <w:pPr>
      <w:spacing w:after="120"/>
      <w:jc w:val="center"/>
    </w:pPr>
    <w:rPr>
      <w:noProof/>
      <w:sz w:val="28"/>
      <w:szCs w:val="28"/>
      <w:lang w:val="en-US" w:eastAsia="en-US"/>
    </w:rPr>
  </w:style>
  <w:style w:type="paragraph" w:customStyle="1" w:styleId="equation0">
    <w:name w:val="equation"/>
    <w:basedOn w:val="Normal"/>
    <w:rsid w:val="007A28F1"/>
    <w:pPr>
      <w:tabs>
        <w:tab w:val="center" w:pos="2520"/>
        <w:tab w:val="right" w:pos="5040"/>
      </w:tabs>
      <w:autoSpaceDE/>
      <w:autoSpaceDN/>
      <w:spacing w:before="240" w:after="240" w:line="216" w:lineRule="auto"/>
      <w:jc w:val="center"/>
    </w:pPr>
    <w:rPr>
      <w:rFonts w:ascii="Symbol" w:eastAsia="SimSun" w:hAnsi="Symbol" w:cs="Symbol"/>
    </w:rPr>
  </w:style>
  <w:style w:type="paragraph" w:customStyle="1" w:styleId="figurecaption">
    <w:name w:val="figure caption"/>
    <w:rsid w:val="007A28F1"/>
    <w:pPr>
      <w:numPr>
        <w:numId w:val="22"/>
      </w:numPr>
      <w:spacing w:before="80" w:after="200"/>
      <w:jc w:val="center"/>
    </w:pPr>
    <w:rPr>
      <w:rFonts w:eastAsia="SimSun"/>
      <w:noProof/>
      <w:sz w:val="16"/>
      <w:szCs w:val="16"/>
      <w:lang w:val="en-US" w:eastAsia="en-US"/>
    </w:rPr>
  </w:style>
  <w:style w:type="paragraph" w:customStyle="1" w:styleId="tablecolhead">
    <w:name w:val="table col head"/>
    <w:basedOn w:val="Normal"/>
    <w:rsid w:val="007A28F1"/>
    <w:pPr>
      <w:autoSpaceDE/>
      <w:autoSpaceDN/>
      <w:jc w:val="center"/>
    </w:pPr>
    <w:rPr>
      <w:rFonts w:eastAsia="SimSun"/>
      <w:b/>
      <w:bCs/>
      <w:sz w:val="16"/>
      <w:szCs w:val="16"/>
    </w:rPr>
  </w:style>
  <w:style w:type="paragraph" w:customStyle="1" w:styleId="tablecolsubhead">
    <w:name w:val="table col subhead"/>
    <w:basedOn w:val="tablecolhead"/>
    <w:rsid w:val="007A28F1"/>
    <w:rPr>
      <w:i/>
      <w:iCs/>
      <w:sz w:val="15"/>
      <w:szCs w:val="15"/>
    </w:rPr>
  </w:style>
  <w:style w:type="paragraph" w:customStyle="1" w:styleId="tablecopy">
    <w:name w:val="table copy"/>
    <w:rsid w:val="007A28F1"/>
    <w:pPr>
      <w:jc w:val="both"/>
    </w:pPr>
    <w:rPr>
      <w:rFonts w:eastAsia="SimSun"/>
      <w:noProof/>
      <w:sz w:val="16"/>
      <w:szCs w:val="16"/>
      <w:lang w:val="en-US" w:eastAsia="en-US"/>
    </w:rPr>
  </w:style>
  <w:style w:type="paragraph" w:customStyle="1" w:styleId="tablefootnote">
    <w:name w:val="table footnote"/>
    <w:rsid w:val="007A28F1"/>
    <w:pPr>
      <w:spacing w:before="60" w:after="30"/>
      <w:jc w:val="right"/>
    </w:pPr>
    <w:rPr>
      <w:rFonts w:eastAsia="SimSun"/>
      <w:sz w:val="12"/>
      <w:szCs w:val="12"/>
      <w:lang w:val="en-US" w:eastAsia="en-US"/>
    </w:rPr>
  </w:style>
  <w:style w:type="paragraph" w:customStyle="1" w:styleId="tablehead">
    <w:name w:val="table head"/>
    <w:rsid w:val="007A28F1"/>
    <w:pPr>
      <w:numPr>
        <w:numId w:val="23"/>
      </w:numPr>
      <w:spacing w:before="240" w:after="120" w:line="216" w:lineRule="auto"/>
      <w:jc w:val="center"/>
    </w:pPr>
    <w:rPr>
      <w:rFonts w:eastAsia="SimSun"/>
      <w:smallCaps/>
      <w:noProof/>
      <w:sz w:val="16"/>
      <w:szCs w:val="16"/>
      <w:lang w:val="en-US" w:eastAsia="en-US"/>
    </w:rPr>
  </w:style>
  <w:style w:type="character" w:customStyle="1" w:styleId="HeaderChar">
    <w:name w:val="Header Char"/>
    <w:link w:val="Header"/>
    <w:rsid w:val="00553489"/>
    <w:rPr>
      <w:lang w:val="en-US" w:eastAsia="en-US"/>
    </w:rPr>
  </w:style>
  <w:style w:type="character" w:customStyle="1" w:styleId="UnresolvedMention1">
    <w:name w:val="Unresolved Mention1"/>
    <w:basedOn w:val="DefaultParagraphFont"/>
    <w:uiPriority w:val="99"/>
    <w:semiHidden/>
    <w:unhideWhenUsed/>
    <w:rsid w:val="00382B76"/>
    <w:rPr>
      <w:color w:val="605E5C"/>
      <w:shd w:val="clear" w:color="auto" w:fill="E1DFDD"/>
    </w:rPr>
  </w:style>
  <w:style w:type="character" w:styleId="UnresolvedMention">
    <w:name w:val="Unresolved Mention"/>
    <w:basedOn w:val="DefaultParagraphFont"/>
    <w:uiPriority w:val="99"/>
    <w:semiHidden/>
    <w:unhideWhenUsed/>
    <w:rsid w:val="000138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lliott@iamdedeye.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w1864126@my.westminster.ac.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audiosparx.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569df091-b013-40e3-86ee-bd9cb9e25814}" enabled="0" method="" siteId="{569df091-b013-40e3-86ee-bd9cb9e25814}" removed="1"/>
</clbl:labelList>
</file>

<file path=docProps/app.xml><?xml version="1.0" encoding="utf-8"?>
<Properties xmlns="http://schemas.openxmlformats.org/officeDocument/2006/extended-properties" xmlns:vt="http://schemas.openxmlformats.org/officeDocument/2006/docPropsVTypes">
  <Template>Normal</Template>
  <TotalTime>12</TotalTime>
  <Pages>1</Pages>
  <Words>711</Words>
  <Characters>4053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vt:lpstr>
    </vt:vector>
  </TitlesOfParts>
  <Company>IEEE</Company>
  <LinksUpToDate>false</LinksUpToDate>
  <CharactersWithSpaces>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dc:subject>
  <dc:creator>Pradeep Misra</dc:creator>
  <cp:lastModifiedBy>Alvaro Bort</cp:lastModifiedBy>
  <cp:revision>19</cp:revision>
  <cp:lastPrinted>2012-01-30T23:17:00Z</cp:lastPrinted>
  <dcterms:created xsi:type="dcterms:W3CDTF">2023-10-06T14:50:00Z</dcterms:created>
  <dcterms:modified xsi:type="dcterms:W3CDTF">2026-10-26T15:40:00Z</dcterms:modified>
</cp:coreProperties>
</file>