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4DC6" w14:textId="505277C1" w:rsidR="00223127" w:rsidRPr="00124086" w:rsidRDefault="00E1612F" w:rsidP="001C7F95">
      <w:pPr>
        <w:pStyle w:val="Standard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Urea-to-creatinine ratio trajectories in multi-organ failure</w:t>
      </w:r>
      <w:r w:rsidR="00F13033" w:rsidRPr="00E1612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: </w:t>
      </w:r>
      <w:r w:rsidRPr="00E1612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a </w:t>
      </w:r>
      <w:r w:rsidR="00F13033" w:rsidRPr="00FB7904">
        <w:rPr>
          <w:rFonts w:asciiTheme="minorHAnsi" w:hAnsiTheme="minorHAnsi" w:cstheme="minorHAnsi"/>
          <w:b/>
          <w:bCs/>
          <w:sz w:val="32"/>
          <w:szCs w:val="32"/>
        </w:rPr>
        <w:t>reanalysis of the REDOXS trial</w:t>
      </w:r>
      <w:r w:rsidR="005E56D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D3B1A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223127" w:rsidRPr="00124086">
        <w:rPr>
          <w:rFonts w:asciiTheme="minorHAnsi" w:hAnsiTheme="minorHAnsi" w:cstheme="minorHAnsi"/>
          <w:b/>
          <w:bCs/>
          <w:sz w:val="32"/>
          <w:szCs w:val="32"/>
        </w:rPr>
        <w:t xml:space="preserve">tatistical </w:t>
      </w:r>
      <w:r w:rsidR="004D3B1A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223127" w:rsidRPr="00124086">
        <w:rPr>
          <w:rFonts w:asciiTheme="minorHAnsi" w:hAnsiTheme="minorHAnsi" w:cstheme="minorHAnsi"/>
          <w:b/>
          <w:bCs/>
          <w:sz w:val="32"/>
          <w:szCs w:val="32"/>
        </w:rPr>
        <w:t xml:space="preserve">nalysis </w:t>
      </w:r>
      <w:r w:rsidR="004D3B1A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223127" w:rsidRPr="00124086">
        <w:rPr>
          <w:rFonts w:asciiTheme="minorHAnsi" w:hAnsiTheme="minorHAnsi" w:cstheme="minorHAnsi"/>
          <w:b/>
          <w:bCs/>
          <w:sz w:val="32"/>
          <w:szCs w:val="32"/>
        </w:rPr>
        <w:t>lan</w:t>
      </w:r>
    </w:p>
    <w:p w14:paraId="5BC0250E" w14:textId="42A2540C" w:rsidR="00223127" w:rsidRPr="00527BD1" w:rsidRDefault="00223127" w:rsidP="00223127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55A814B" w14:textId="4813BB07" w:rsidR="00223127" w:rsidRDefault="00223127" w:rsidP="00223127">
      <w:pPr>
        <w:jc w:val="both"/>
        <w:rPr>
          <w:rFonts w:ascii="Calibri" w:eastAsia="Times New Roman" w:hAnsi="Calibri" w:cs="Times New Roman"/>
        </w:rPr>
      </w:pPr>
      <w:r w:rsidRPr="00527BD1">
        <w:rPr>
          <w:rFonts w:ascii="Calibri" w:eastAsia="Times New Roman" w:hAnsi="Calibri" w:cs="Times New Roman"/>
        </w:rPr>
        <w:t>Ryan W. Haines</w:t>
      </w:r>
      <w:r>
        <w:rPr>
          <w:rFonts w:ascii="Calibri" w:eastAsia="Times New Roman" w:hAnsi="Calibri" w:cs="Times New Roman"/>
        </w:rPr>
        <w:t>,</w:t>
      </w:r>
      <w:r w:rsidRPr="00527BD1">
        <w:rPr>
          <w:rFonts w:ascii="Calibri" w:eastAsia="Times New Roman" w:hAnsi="Calibri" w:cs="Times New Roman"/>
          <w:vertAlign w:val="superscript"/>
        </w:rPr>
        <w:t>1,2</w:t>
      </w:r>
      <w:r w:rsidRPr="00527BD1">
        <w:rPr>
          <w:rFonts w:ascii="Calibri" w:eastAsia="Times New Roman" w:hAnsi="Calibri" w:cs="Times New Roman"/>
        </w:rPr>
        <w:t xml:space="preserve"> </w:t>
      </w:r>
      <w:r w:rsidR="00FB1A63">
        <w:rPr>
          <w:rFonts w:ascii="Calibri" w:eastAsia="Times New Roman" w:hAnsi="Calibri" w:cs="Times New Roman"/>
        </w:rPr>
        <w:t>Alex J. Fowler</w:t>
      </w:r>
      <w:r>
        <w:rPr>
          <w:rFonts w:ascii="Calibri" w:eastAsia="Times New Roman" w:hAnsi="Calibri" w:cs="Times New Roman"/>
        </w:rPr>
        <w:t>,</w:t>
      </w:r>
      <w:r w:rsidRPr="00527BD1">
        <w:rPr>
          <w:rFonts w:ascii="Calibri" w:eastAsia="Times New Roman" w:hAnsi="Calibri" w:cs="Times New Roman"/>
          <w:vertAlign w:val="superscript"/>
        </w:rPr>
        <w:t>1,2</w:t>
      </w:r>
      <w:r w:rsidR="00FB1A63">
        <w:rPr>
          <w:rFonts w:ascii="Calibri" w:eastAsia="Times New Roman" w:hAnsi="Calibri" w:cs="Times New Roman"/>
        </w:rPr>
        <w:t xml:space="preserve"> </w:t>
      </w:r>
      <w:proofErr w:type="spellStart"/>
      <w:r w:rsidR="00F154AD">
        <w:rPr>
          <w:rFonts w:ascii="Calibri" w:eastAsia="Times New Roman" w:hAnsi="Calibri" w:cs="Times New Roman"/>
        </w:rPr>
        <w:t>Yize</w:t>
      </w:r>
      <w:proofErr w:type="spellEnd"/>
      <w:r w:rsidR="00F154AD">
        <w:rPr>
          <w:rFonts w:ascii="Calibri" w:eastAsia="Times New Roman" w:hAnsi="Calibri" w:cs="Times New Roman"/>
        </w:rPr>
        <w:t xml:space="preserve"> </w:t>
      </w:r>
      <w:r w:rsidR="004D33CC">
        <w:rPr>
          <w:rFonts w:ascii="Calibri" w:eastAsia="Times New Roman" w:hAnsi="Calibri" w:cs="Times New Roman"/>
        </w:rPr>
        <w:t xml:space="preserve">I. </w:t>
      </w:r>
      <w:r w:rsidR="00F154AD">
        <w:rPr>
          <w:rFonts w:ascii="Calibri" w:eastAsia="Times New Roman" w:hAnsi="Calibri" w:cs="Times New Roman"/>
        </w:rPr>
        <w:t>Wan</w:t>
      </w:r>
      <w:r w:rsidR="004D33CC">
        <w:rPr>
          <w:rFonts w:ascii="Calibri" w:eastAsia="Times New Roman" w:hAnsi="Calibri" w:cs="Times New Roman"/>
        </w:rPr>
        <w:t>,</w:t>
      </w:r>
      <w:r w:rsidR="00F154AD" w:rsidRPr="00527BD1">
        <w:rPr>
          <w:rFonts w:ascii="Calibri" w:eastAsia="Times New Roman" w:hAnsi="Calibri" w:cs="Times New Roman"/>
          <w:vertAlign w:val="superscript"/>
        </w:rPr>
        <w:t>1,2</w:t>
      </w:r>
      <w:r w:rsidR="00F154AD">
        <w:rPr>
          <w:rFonts w:ascii="Calibri" w:eastAsia="Times New Roman" w:hAnsi="Calibri" w:cs="Times New Roman"/>
        </w:rPr>
        <w:t xml:space="preserve"> </w:t>
      </w:r>
      <w:r w:rsidR="00FB1A63">
        <w:rPr>
          <w:rFonts w:ascii="Calibri" w:eastAsia="Times New Roman" w:hAnsi="Calibri" w:cs="Times New Roman"/>
        </w:rPr>
        <w:t xml:space="preserve">Darren </w:t>
      </w:r>
      <w:r w:rsidR="004D33CC">
        <w:rPr>
          <w:rFonts w:ascii="Calibri" w:eastAsia="Times New Roman" w:hAnsi="Calibri" w:cs="Times New Roman"/>
        </w:rPr>
        <w:t xml:space="preserve">K. </w:t>
      </w:r>
      <w:r w:rsidR="00FB1A63">
        <w:rPr>
          <w:rFonts w:ascii="Calibri" w:eastAsia="Times New Roman" w:hAnsi="Calibri" w:cs="Times New Roman"/>
        </w:rPr>
        <w:t>Heyland,</w:t>
      </w:r>
      <w:r w:rsidR="004D33CC">
        <w:rPr>
          <w:rFonts w:ascii="Calibri" w:eastAsia="Times New Roman" w:hAnsi="Calibri" w:cs="Times New Roman"/>
          <w:vertAlign w:val="superscript"/>
        </w:rPr>
        <w:t>4</w:t>
      </w:r>
      <w:r w:rsidR="00FB1A63">
        <w:rPr>
          <w:rFonts w:ascii="Calibri" w:eastAsia="Times New Roman" w:hAnsi="Calibri" w:cs="Times New Roman"/>
        </w:rPr>
        <w:t xml:space="preserve"> Andrew Day</w:t>
      </w:r>
      <w:r w:rsidR="004D33CC">
        <w:rPr>
          <w:rFonts w:ascii="Calibri" w:eastAsia="Times New Roman" w:hAnsi="Calibri" w:cs="Times New Roman"/>
        </w:rPr>
        <w:t>,</w:t>
      </w:r>
      <w:r w:rsidR="004D33CC">
        <w:rPr>
          <w:rFonts w:ascii="Calibri" w:eastAsia="Times New Roman" w:hAnsi="Calibri" w:cs="Times New Roman"/>
          <w:vertAlign w:val="superscript"/>
        </w:rPr>
        <w:t>5</w:t>
      </w:r>
      <w:r w:rsidR="004D33CC">
        <w:rPr>
          <w:rFonts w:ascii="Calibri" w:eastAsia="Times New Roman" w:hAnsi="Calibri" w:cs="Times New Roman"/>
        </w:rPr>
        <w:t xml:space="preserve"> </w:t>
      </w:r>
      <w:proofErr w:type="spellStart"/>
      <w:r w:rsidRPr="00527BD1">
        <w:rPr>
          <w:rFonts w:ascii="Calibri" w:eastAsia="Times New Roman" w:hAnsi="Calibri" w:cs="Times New Roman"/>
        </w:rPr>
        <w:t>Zudin</w:t>
      </w:r>
      <w:proofErr w:type="spellEnd"/>
      <w:r w:rsidRPr="00527BD1">
        <w:rPr>
          <w:rFonts w:ascii="Calibri" w:eastAsia="Times New Roman" w:hAnsi="Calibri" w:cs="Times New Roman"/>
        </w:rPr>
        <w:t xml:space="preserve"> Puthucheary</w:t>
      </w:r>
      <w:r w:rsidRPr="00527BD1">
        <w:rPr>
          <w:rFonts w:ascii="Calibri" w:eastAsia="Times New Roman" w:hAnsi="Calibri" w:cs="Times New Roman"/>
          <w:vertAlign w:val="superscript"/>
        </w:rPr>
        <w:t>1,2</w:t>
      </w:r>
      <w:r w:rsidRPr="00527BD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&amp; </w:t>
      </w:r>
      <w:r w:rsidRPr="00527BD1">
        <w:rPr>
          <w:rFonts w:ascii="Calibri" w:eastAsia="Times New Roman" w:hAnsi="Calibri" w:cs="Times New Roman"/>
        </w:rPr>
        <w:t>John R. Prowle</w:t>
      </w:r>
      <w:r w:rsidRPr="00527BD1">
        <w:rPr>
          <w:rFonts w:ascii="Calibri" w:eastAsia="Times New Roman" w:hAnsi="Calibri" w:cs="Times New Roman"/>
          <w:vertAlign w:val="superscript"/>
        </w:rPr>
        <w:t>1,2,3</w:t>
      </w:r>
    </w:p>
    <w:p w14:paraId="2C1F1A13" w14:textId="77777777" w:rsidR="00223127" w:rsidRPr="00A703B5" w:rsidRDefault="00223127" w:rsidP="00223127">
      <w:pPr>
        <w:jc w:val="both"/>
        <w:rPr>
          <w:rFonts w:ascii="Calibri" w:eastAsia="Times New Roman" w:hAnsi="Calibri" w:cs="Times New Roman"/>
        </w:rPr>
      </w:pPr>
    </w:p>
    <w:p w14:paraId="4038203F" w14:textId="77777777" w:rsidR="00223127" w:rsidRPr="00A703B5" w:rsidRDefault="00223127" w:rsidP="00223127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A703B5">
        <w:rPr>
          <w:rFonts w:ascii="Calibri" w:eastAsia="Times New Roman" w:hAnsi="Calibri" w:cs="Times New Roman"/>
          <w:sz w:val="20"/>
          <w:szCs w:val="20"/>
          <w:vertAlign w:val="superscript"/>
        </w:rPr>
        <w:t>1</w:t>
      </w:r>
      <w:r w:rsidRPr="00A703B5">
        <w:rPr>
          <w:rFonts w:ascii="Calibri" w:eastAsia="Times New Roman" w:hAnsi="Calibri" w:cs="Times New Roman"/>
          <w:sz w:val="20"/>
          <w:szCs w:val="20"/>
        </w:rPr>
        <w:t xml:space="preserve">Adult Critical Care Unit, The Royal London Hospital, </w:t>
      </w:r>
      <w:proofErr w:type="spellStart"/>
      <w:r w:rsidRPr="00A703B5">
        <w:rPr>
          <w:rFonts w:ascii="Calibri" w:eastAsia="Times New Roman" w:hAnsi="Calibri" w:cs="Times New Roman"/>
          <w:sz w:val="20"/>
          <w:szCs w:val="20"/>
        </w:rPr>
        <w:t>Barts</w:t>
      </w:r>
      <w:proofErr w:type="spellEnd"/>
      <w:r w:rsidRPr="00A703B5">
        <w:rPr>
          <w:rFonts w:ascii="Calibri" w:eastAsia="Times New Roman" w:hAnsi="Calibri" w:cs="Times New Roman"/>
          <w:sz w:val="20"/>
          <w:szCs w:val="20"/>
        </w:rPr>
        <w:t xml:space="preserve"> Health NHS Trust, Whitechapel Road, London, E1 1BB, UK</w:t>
      </w:r>
    </w:p>
    <w:p w14:paraId="4439E674" w14:textId="77777777" w:rsidR="00223127" w:rsidRPr="00A703B5" w:rsidRDefault="00223127" w:rsidP="00223127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A703B5">
        <w:rPr>
          <w:rFonts w:ascii="Calibri" w:eastAsia="Times New Roman" w:hAnsi="Calibri" w:cs="Times New Roman"/>
          <w:sz w:val="20"/>
          <w:szCs w:val="20"/>
          <w:vertAlign w:val="superscript"/>
        </w:rPr>
        <w:t>2</w:t>
      </w:r>
      <w:r w:rsidRPr="00A703B5">
        <w:rPr>
          <w:rFonts w:ascii="Calibri" w:eastAsia="Times New Roman" w:hAnsi="Calibri" w:cs="Times New Roman"/>
          <w:sz w:val="20"/>
          <w:szCs w:val="20"/>
        </w:rPr>
        <w:t>William Harvey Research Institute, Queen Mary University of London, London, UK</w:t>
      </w:r>
    </w:p>
    <w:p w14:paraId="238E14CD" w14:textId="687F28EC" w:rsidR="00B41B0C" w:rsidRPr="00223127" w:rsidRDefault="00223127" w:rsidP="00223127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A703B5">
        <w:rPr>
          <w:rFonts w:ascii="Calibri" w:eastAsia="Times New Roman" w:hAnsi="Calibri" w:cs="Times New Roman"/>
          <w:sz w:val="20"/>
          <w:szCs w:val="20"/>
          <w:vertAlign w:val="superscript"/>
        </w:rPr>
        <w:t>3</w:t>
      </w:r>
      <w:r w:rsidRPr="00A703B5">
        <w:rPr>
          <w:rFonts w:ascii="Calibri" w:eastAsia="Times New Roman" w:hAnsi="Calibri" w:cs="Times New Roman"/>
          <w:sz w:val="20"/>
          <w:szCs w:val="20"/>
        </w:rPr>
        <w:t xml:space="preserve">Department of Renal Medicine and Transplantation, The Royal London Hospital, </w:t>
      </w:r>
      <w:proofErr w:type="spellStart"/>
      <w:r w:rsidRPr="00A703B5">
        <w:rPr>
          <w:rFonts w:ascii="Calibri" w:eastAsia="Times New Roman" w:hAnsi="Calibri" w:cs="Times New Roman"/>
          <w:sz w:val="20"/>
          <w:szCs w:val="20"/>
        </w:rPr>
        <w:t>Barts</w:t>
      </w:r>
      <w:proofErr w:type="spellEnd"/>
      <w:r w:rsidRPr="00A703B5">
        <w:rPr>
          <w:rFonts w:ascii="Calibri" w:eastAsia="Times New Roman" w:hAnsi="Calibri" w:cs="Times New Roman"/>
          <w:sz w:val="20"/>
          <w:szCs w:val="20"/>
        </w:rPr>
        <w:t xml:space="preserve"> Health NHS Trust, Whitechapel Road, London, E1 1BB, UK</w:t>
      </w:r>
    </w:p>
    <w:p w14:paraId="1CC0D3BB" w14:textId="4F36A511" w:rsidR="00B41B0C" w:rsidRDefault="004D33CC" w:rsidP="001C7F95">
      <w:pPr>
        <w:contextualSpacing/>
        <w:rPr>
          <w:rFonts w:asciiTheme="minorHAnsi" w:hAnsiTheme="minorHAnsi" w:cstheme="minorHAnsi"/>
          <w:sz w:val="20"/>
          <w:szCs w:val="20"/>
        </w:rPr>
      </w:pPr>
      <w:r w:rsidRPr="004D33CC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4D33CC">
        <w:rPr>
          <w:rFonts w:asciiTheme="minorHAnsi" w:hAnsiTheme="minorHAnsi" w:cstheme="minorHAnsi" w:hint="eastAsia"/>
          <w:sz w:val="20"/>
          <w:szCs w:val="20"/>
        </w:rPr>
        <w:t>Department of Critical Care Medicine, Queen's University, Kingston, Ontario, Canada.</w:t>
      </w:r>
    </w:p>
    <w:p w14:paraId="7E67677F" w14:textId="321D6CC1" w:rsidR="004D33CC" w:rsidRPr="004D33CC" w:rsidRDefault="004D33CC" w:rsidP="001C7F95">
      <w:pPr>
        <w:contextualSpacing/>
        <w:rPr>
          <w:rFonts w:asciiTheme="minorHAnsi" w:hAnsiTheme="minorHAnsi" w:cstheme="minorHAnsi"/>
          <w:sz w:val="20"/>
          <w:szCs w:val="20"/>
        </w:rPr>
      </w:pPr>
      <w:r w:rsidRPr="004D33CC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4D33CC">
        <w:rPr>
          <w:rFonts w:asciiTheme="minorHAnsi" w:hAnsiTheme="minorHAnsi" w:cstheme="minorHAnsi" w:hint="eastAsia"/>
          <w:sz w:val="20"/>
          <w:szCs w:val="20"/>
        </w:rPr>
        <w:t xml:space="preserve">Department of Community Health and Epidemiology and CERU, Queen's </w:t>
      </w:r>
      <w:proofErr w:type="spellStart"/>
      <w:r w:rsidRPr="004D33CC">
        <w:rPr>
          <w:rFonts w:asciiTheme="minorHAnsi" w:hAnsiTheme="minorHAnsi" w:cstheme="minorHAnsi" w:hint="eastAsia"/>
          <w:sz w:val="20"/>
          <w:szCs w:val="20"/>
        </w:rPr>
        <w:t>Unversity</w:t>
      </w:r>
      <w:proofErr w:type="spellEnd"/>
      <w:r w:rsidRPr="004D33CC">
        <w:rPr>
          <w:rFonts w:asciiTheme="minorHAnsi" w:hAnsiTheme="minorHAnsi" w:cstheme="minorHAnsi" w:hint="eastAsia"/>
          <w:sz w:val="20"/>
          <w:szCs w:val="20"/>
        </w:rPr>
        <w:t>, Kingston, Ontario, Canada.</w:t>
      </w:r>
    </w:p>
    <w:p w14:paraId="09509FAF" w14:textId="531DFD96" w:rsidR="00296C04" w:rsidRPr="00223127" w:rsidRDefault="00296C04" w:rsidP="00223127">
      <w:pPr>
        <w:contextualSpacing/>
        <w:jc w:val="both"/>
        <w:rPr>
          <w:rFonts w:asciiTheme="minorHAnsi" w:hAnsiTheme="minorHAnsi" w:cstheme="minorHAnsi"/>
          <w:b/>
          <w:bCs/>
        </w:rPr>
      </w:pPr>
    </w:p>
    <w:p w14:paraId="77048262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51291EA7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0FE45722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0F3F828C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539E9345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4D0ED692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3D795C7F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31D847B3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2534C77E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50C5D258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7A18D26A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1C1DDADA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79CCCA18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6D66BC11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3D641C93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23798031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79964C93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47C68881" w14:textId="77777777" w:rsidR="00F13033" w:rsidRDefault="00F13033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1A05343B" w14:textId="77777777" w:rsidR="0028573D" w:rsidRDefault="0028573D" w:rsidP="007D4E1B">
      <w:pPr>
        <w:spacing w:line="360" w:lineRule="auto"/>
        <w:contextualSpacing/>
        <w:rPr>
          <w:rFonts w:asciiTheme="minorHAnsi" w:hAnsiTheme="minorHAnsi" w:cstheme="minorHAnsi"/>
          <w:b/>
          <w:bCs/>
          <w:caps/>
          <w:sz w:val="28"/>
        </w:rPr>
      </w:pPr>
    </w:p>
    <w:p w14:paraId="72F59028" w14:textId="199E5B7B" w:rsidR="00315748" w:rsidRDefault="00F13033" w:rsidP="007D4E1B">
      <w:pPr>
        <w:spacing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Introduction</w:t>
      </w:r>
      <w:r w:rsidRPr="00F1303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DAD9FA1" w14:textId="5ADB9561" w:rsidR="00016D58" w:rsidRDefault="00016D58" w:rsidP="00016D58">
      <w:pPr>
        <w:spacing w:line="360" w:lineRule="auto"/>
        <w:contextualSpacing/>
        <w:rPr>
          <w:rFonts w:asciiTheme="minorHAnsi" w:hAnsiTheme="minorHAnsi" w:cstheme="minorHAnsi"/>
          <w:lang w:val="en-US"/>
        </w:rPr>
      </w:pPr>
      <w:r w:rsidRPr="00016D58">
        <w:rPr>
          <w:rFonts w:asciiTheme="minorHAnsi" w:hAnsiTheme="minorHAnsi" w:cstheme="minorHAnsi"/>
          <w:lang w:val="en-US"/>
        </w:rPr>
        <w:t>Despite advances in modern medicine, patients suffering from critical illness continue to have an all-cause mortality of approximately 20%</w:t>
      </w:r>
      <w:r w:rsidRPr="00016D58">
        <w:rPr>
          <w:rFonts w:asciiTheme="minorHAnsi" w:hAnsiTheme="minorHAnsi" w:cstheme="minorHAnsi"/>
          <w:lang w:val="en-US"/>
        </w:rPr>
        <w:fldChar w:fldCharType="begin"/>
      </w:r>
      <w:r w:rsidRPr="00016D58">
        <w:rPr>
          <w:rFonts w:asciiTheme="minorHAnsi" w:hAnsiTheme="minorHAnsi" w:cstheme="minorHAnsi"/>
          <w:lang w:val="en-US"/>
        </w:rPr>
        <w:instrText xml:space="preserve"> ADDIN EN.CITE &lt;EndNote&gt;&lt;Cite&gt;&lt;Author&gt;ICNARC&lt;/Author&gt;&lt;RecNum&gt;202&lt;/RecNum&gt;&lt;DisplayText&gt;&lt;style face="superscript"&gt;1&lt;/style&gt;&lt;/DisplayText&gt;&lt;record&gt;&lt;rec-number&gt;202&lt;/rec-number&gt;&lt;foreign-keys&gt;&lt;key app="EN" db-id="exwtvfteya5ea3erxp8xexri5szzxtafr9pr" timestamp="0"&gt;202&lt;/key&gt;&lt;key app="ENWeb" db-id="S@gU3ArtqgcAAE7tNiQ"&gt;150&lt;/key&gt;&lt;/foreign-keys&gt;&lt;ref-type name="Journal Article"&gt;17&lt;/ref-type&gt;&lt;contributors&gt;&lt;authors&gt;&lt;author&gt;ICNARC&lt;/author&gt;&lt;/authors&gt;&lt;/contributors&gt;&lt;titles&gt;&lt;title&gt;https://www.icnarc.org/Our-Audit/Audits/Cmp/Reports/Summary-Statistics&lt;/title&gt;&lt;/titles&gt;&lt;dates&gt;&lt;/dates&gt;&lt;urls&gt;&lt;/urls&gt;&lt;/record&gt;&lt;/Cite&gt;&lt;/EndNote&gt;</w:instrText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Pr="00016D58">
        <w:rPr>
          <w:rFonts w:asciiTheme="minorHAnsi" w:hAnsiTheme="minorHAnsi" w:cstheme="minorHAnsi"/>
          <w:vertAlign w:val="superscript"/>
          <w:lang w:val="en-US"/>
        </w:rPr>
        <w:t>1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. Disease severity and organ failure, as opposed to admission diagnoses, continue to determine early mortality. Patients that survive either recover, or develop persistent critical illness: an increasing cohort of resource-intensive patients with high mortality and poor return to home rates</w: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PEVuZE5vdGU+PENpdGU+PEF1dGhvcj5OSFM8L0F1dGhvcj48WWVhcj4yMDE3LTE4PC9ZZWFyPjxS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</w:fldData>
        </w:fldChar>
      </w:r>
      <w:r w:rsidRPr="00016D58">
        <w:rPr>
          <w:rFonts w:asciiTheme="minorHAnsi" w:hAnsiTheme="minorHAnsi" w:cstheme="minorHAnsi"/>
          <w:lang w:val="en-US"/>
        </w:rPr>
        <w:instrText xml:space="preserve"> ADDIN EN.CITE </w:instrTex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PEVuZE5vdGU+PENpdGU+PEF1dGhvcj5OSFM8L0F1dGhvcj48WWVhcj4yMDE3LTE4PC9ZZWFyPjxS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</w:fldData>
        </w:fldChar>
      </w:r>
      <w:r w:rsidRPr="00016D58">
        <w:rPr>
          <w:rFonts w:asciiTheme="minorHAnsi" w:hAnsiTheme="minorHAnsi" w:cstheme="minorHAnsi"/>
          <w:lang w:val="en-US"/>
        </w:rPr>
        <w:instrText xml:space="preserve"> ADDIN EN.CITE.DATA </w:instrText>
      </w:r>
      <w:r w:rsidRPr="00016D58">
        <w:rPr>
          <w:rFonts w:asciiTheme="minorHAnsi" w:hAnsiTheme="minorHAnsi" w:cstheme="minorHAnsi"/>
        </w:rPr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Pr="00016D58">
        <w:rPr>
          <w:rFonts w:asciiTheme="minorHAnsi" w:hAnsiTheme="minorHAnsi" w:cstheme="minorHAnsi"/>
          <w:vertAlign w:val="superscript"/>
          <w:lang w:val="en-US"/>
        </w:rPr>
        <w:t>2-4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.</w:t>
      </w:r>
    </w:p>
    <w:p w14:paraId="34FE86ED" w14:textId="77777777" w:rsidR="00016D58" w:rsidRPr="00016D58" w:rsidRDefault="00016D58" w:rsidP="00016D58">
      <w:pPr>
        <w:spacing w:line="360" w:lineRule="auto"/>
        <w:contextualSpacing/>
        <w:rPr>
          <w:rFonts w:asciiTheme="minorHAnsi" w:hAnsiTheme="minorHAnsi" w:cstheme="minorHAnsi"/>
          <w:lang w:val="en-US"/>
        </w:rPr>
      </w:pPr>
    </w:p>
    <w:p w14:paraId="0A650FF3" w14:textId="4DDA27FB" w:rsidR="00B80F80" w:rsidRDefault="00016D58" w:rsidP="00B71383">
      <w:pPr>
        <w:spacing w:line="360" w:lineRule="auto"/>
        <w:contextualSpacing/>
        <w:rPr>
          <w:rFonts w:asciiTheme="minorHAnsi" w:hAnsiTheme="minorHAnsi" w:cstheme="minorHAnsi"/>
          <w:lang w:val="en-US"/>
        </w:rPr>
      </w:pPr>
      <w:r w:rsidRPr="00016D58">
        <w:rPr>
          <w:rFonts w:asciiTheme="minorHAnsi" w:hAnsiTheme="minorHAnsi" w:cstheme="minorHAnsi"/>
          <w:lang w:val="en-US"/>
        </w:rPr>
        <w:t>The urea-to creatinine ratio (UCR) has been recently demonstrated to be a biochemical signature of persistent critical illness and its hallmark catabolic state</w: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PEVuZE5vdGU+PENpdGU+PEF1dGhvcj5IYWluZXM8L0F1dGhvcj48WWVhcj4yMDE5PC9ZZWFyPjxS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</w:fldData>
        </w:fldChar>
      </w:r>
      <w:r w:rsidRPr="00016D58">
        <w:rPr>
          <w:rFonts w:asciiTheme="minorHAnsi" w:hAnsiTheme="minorHAnsi" w:cstheme="minorHAnsi"/>
          <w:lang w:val="en-US"/>
        </w:rPr>
        <w:instrText xml:space="preserve"> ADDIN EN.CITE </w:instrTex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PEVuZE5vdGU+PENpdGU+PEF1dGhvcj5IYWluZXM8L0F1dGhvcj48WWVhcj4yMDE5PC9ZZWFyPjxS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</w:fldData>
        </w:fldChar>
      </w:r>
      <w:r w:rsidRPr="00016D58">
        <w:rPr>
          <w:rFonts w:asciiTheme="minorHAnsi" w:hAnsiTheme="minorHAnsi" w:cstheme="minorHAnsi"/>
          <w:lang w:val="en-US"/>
        </w:rPr>
        <w:instrText xml:space="preserve"> ADDIN EN.CITE.DATA </w:instrText>
      </w:r>
      <w:r w:rsidRPr="00016D58">
        <w:rPr>
          <w:rFonts w:asciiTheme="minorHAnsi" w:hAnsiTheme="minorHAnsi" w:cstheme="minorHAnsi"/>
        </w:rPr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Pr="00016D58">
        <w:rPr>
          <w:rFonts w:asciiTheme="minorHAnsi" w:hAnsiTheme="minorHAnsi" w:cstheme="minorHAnsi"/>
          <w:vertAlign w:val="superscript"/>
          <w:lang w:val="en-US"/>
        </w:rPr>
        <w:t>5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. The UCR is a better discriminator than premorbid characteristics</w: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PEVuZE5vdGU+PENpdGU+PEF1dGhvcj5IYWluZXM8L0F1dGhvcj48WWVhcj4yMDE5PC9ZZWFyPjxS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</w:fldData>
        </w:fldChar>
      </w:r>
      <w:r w:rsidRPr="00016D58">
        <w:rPr>
          <w:rFonts w:asciiTheme="minorHAnsi" w:hAnsiTheme="minorHAnsi" w:cstheme="minorHAnsi"/>
          <w:lang w:val="en-US"/>
        </w:rPr>
        <w:instrText xml:space="preserve"> ADDIN EN.CITE </w:instrTex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PEVuZE5vdGU+PENpdGU+PEF1dGhvcj5IYWluZXM8L0F1dGhvcj48WWVhcj4yMDE5PC9ZZWFyPjxS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</w:fldData>
        </w:fldChar>
      </w:r>
      <w:r w:rsidRPr="00016D58">
        <w:rPr>
          <w:rFonts w:asciiTheme="minorHAnsi" w:hAnsiTheme="minorHAnsi" w:cstheme="minorHAnsi"/>
          <w:lang w:val="en-US"/>
        </w:rPr>
        <w:instrText xml:space="preserve"> ADDIN EN.CITE.DATA </w:instrText>
      </w:r>
      <w:r w:rsidRPr="00016D58">
        <w:rPr>
          <w:rFonts w:asciiTheme="minorHAnsi" w:hAnsiTheme="minorHAnsi" w:cstheme="minorHAnsi"/>
        </w:rPr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Pr="00016D58">
        <w:rPr>
          <w:rFonts w:asciiTheme="minorHAnsi" w:hAnsiTheme="minorHAnsi" w:cstheme="minorHAnsi"/>
          <w:vertAlign w:val="superscript"/>
          <w:lang w:val="en-US"/>
        </w:rPr>
        <w:t>5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, or postulated biological characteristics such as persistent inflammation</w: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PEVuZE5vdGU+PENpdGU+PEF1dGhvcj5Qw7N2b2E8L0F1dGhvcj48WWVhcj4yMDAyPC9ZZWFyPjxS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 </w:instrText>
      </w:r>
      <w:r w:rsidR="001B1E7E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PEVuZE5vdGU+PENpdGU+PEF1dGhvcj5Qw7N2b2E8L0F1dGhvcj48WWVhcj4yMDAyPC9ZZWFyPjxS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EN.CITE.DATA </w:instrText>
      </w:r>
      <w:r w:rsidR="001B1E7E">
        <w:rPr>
          <w:rFonts w:asciiTheme="minorHAnsi" w:hAnsiTheme="minorHAnsi" w:cstheme="minorHAnsi"/>
          <w:lang w:val="en-US"/>
        </w:rPr>
      </w:r>
      <w:r w:rsidR="001B1E7E">
        <w:rPr>
          <w:rFonts w:asciiTheme="minorHAnsi" w:hAnsiTheme="minorHAnsi" w:cstheme="minorHAnsi"/>
          <w:lang w:val="en-US"/>
        </w:rPr>
        <w:fldChar w:fldCharType="end"/>
      </w:r>
      <w:r w:rsidRPr="00016D58">
        <w:rPr>
          <w:rFonts w:asciiTheme="minorHAnsi" w:hAnsiTheme="minorHAnsi" w:cstheme="minorHAnsi"/>
          <w:lang w:val="en-US"/>
        </w:rPr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6,7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, or relative immunosuppression</w: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PEVuZE5vdGU+PENpdGU+PEF1dGhvcj5Cb29tZXI8L0F1dGhvcj48WWVhcj4yMDExPC9ZZWFyPjxS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 </w:instrText>
      </w:r>
      <w:r w:rsidR="001B1E7E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PEVuZE5vdGU+PENpdGU+PEF1dGhvcj5Cb29tZXI8L0F1dGhvcj48WWVhcj4yMDExPC9ZZWFyPjxS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EN.CITE.DATA </w:instrText>
      </w:r>
      <w:r w:rsidR="001B1E7E">
        <w:rPr>
          <w:rFonts w:asciiTheme="minorHAnsi" w:hAnsiTheme="minorHAnsi" w:cstheme="minorHAnsi"/>
          <w:lang w:val="en-US"/>
        </w:rPr>
      </w:r>
      <w:r w:rsidR="001B1E7E">
        <w:rPr>
          <w:rFonts w:asciiTheme="minorHAnsi" w:hAnsiTheme="minorHAnsi" w:cstheme="minorHAnsi"/>
          <w:lang w:val="en-US"/>
        </w:rPr>
        <w:fldChar w:fldCharType="end"/>
      </w:r>
      <w:r w:rsidRPr="00016D58">
        <w:rPr>
          <w:rFonts w:asciiTheme="minorHAnsi" w:hAnsiTheme="minorHAnsi" w:cstheme="minorHAnsi"/>
          <w:lang w:val="en-US"/>
        </w:rPr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8,9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.</w:t>
      </w:r>
      <w:r w:rsidR="00B71383">
        <w:rPr>
          <w:rFonts w:asciiTheme="minorHAnsi" w:hAnsiTheme="minorHAnsi" w:cstheme="minorHAnsi"/>
          <w:lang w:val="en-US"/>
        </w:rPr>
        <w:t xml:space="preserve"> </w:t>
      </w:r>
      <w:r w:rsidRPr="00016D58">
        <w:rPr>
          <w:rFonts w:asciiTheme="minorHAnsi" w:hAnsiTheme="minorHAnsi" w:cstheme="minorHAnsi"/>
          <w:lang w:val="en-US"/>
        </w:rPr>
        <w:t>While creatinine is often seen as a marker of renal function, serum creatinine is increasingly understood to better reflect muscle mass, which declines rapidly in critical illness</w:t>
      </w:r>
      <w:r w:rsidRPr="00016D58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PEVuZE5vdGU+PENpdGU+PEF1dGhvcj5LaW08L0F1dGhvcj48WWVhcj4yMDE2PC9ZZWFyPjxSZWNO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 </w:instrText>
      </w:r>
      <w:r w:rsidR="001B1E7E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PEVuZE5vdGU+PENpdGU+PEF1dGhvcj5LaW08L0F1dGhvcj48WWVhcj4yMDE2PC9ZZWFyPjxSZWNO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EN.CITE.DATA </w:instrText>
      </w:r>
      <w:r w:rsidR="001B1E7E">
        <w:rPr>
          <w:rFonts w:asciiTheme="minorHAnsi" w:hAnsiTheme="minorHAnsi" w:cstheme="minorHAnsi"/>
          <w:lang w:val="en-US"/>
        </w:rPr>
      </w:r>
      <w:r w:rsidR="001B1E7E">
        <w:rPr>
          <w:rFonts w:asciiTheme="minorHAnsi" w:hAnsiTheme="minorHAnsi" w:cstheme="minorHAnsi"/>
          <w:lang w:val="en-US"/>
        </w:rPr>
        <w:fldChar w:fldCharType="end"/>
      </w:r>
      <w:r w:rsidRPr="00016D58">
        <w:rPr>
          <w:rFonts w:asciiTheme="minorHAnsi" w:hAnsiTheme="minorHAnsi" w:cstheme="minorHAnsi"/>
          <w:lang w:val="en-US"/>
        </w:rPr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10,11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. Creatinine is a byproduct of creatine metabolism, and intracellular creatine content also declines during critical illness, irrespective of nutritional delivery</w:t>
      </w:r>
      <w:r w:rsidRPr="00016D58">
        <w:rPr>
          <w:rFonts w:asciiTheme="minorHAnsi" w:hAnsiTheme="minorHAnsi" w:cstheme="minorHAnsi"/>
          <w:lang w:val="en-US"/>
        </w:rPr>
        <w:fldChar w:fldCharType="begin"/>
      </w:r>
      <w:r w:rsidRPr="00016D58">
        <w:rPr>
          <w:rFonts w:asciiTheme="minorHAnsi" w:hAnsiTheme="minorHAnsi" w:cstheme="minorHAnsi"/>
          <w:lang w:val="en-US"/>
        </w:rPr>
        <w:instrText xml:space="preserve"> ADDIN EN.CITE &lt;EndNote&gt;&lt;Cite&gt;&lt;Author&gt;Zudin A Puthucheary&lt;/Author&gt;&lt;Year&gt;2018&lt;/Year&gt;&lt;RecNum&gt;10191&lt;/RecNum&gt;&lt;DisplayText&gt;&lt;style face="superscript"&gt;12&lt;/style&gt;&lt;/DisplayText&gt;&lt;record&gt;&lt;rec-number&gt;10191&lt;/rec-number&gt;&lt;foreign-keys&gt;&lt;key app="EN" db-id="exwtvfteya5ea3erxp8xexri5szzxtafr9pr" timestamp="1528384448"&gt;10191&lt;/key&gt;&lt;/foreign-keys&gt;&lt;ref-type name="Journal Article"&gt;17&lt;/ref-type&gt;&lt;contributors&gt;&lt;authors&gt;&lt;author&gt;Zudin A Puthucheary, Ronan Astin,  Mark M McPhail, Saeed S, Pasha  Y Bear DE, Constantin D,  Velloso C, Manning S, Calvert L,  Mervyn Singer,  Rachel L Batterham, Gomez-Romero M, Holmes E, Steiner M, Atherton PJ, Paul Greenhaff, Lindsay Edwards,  Kenneth Smith  and Stephen D Harridge,   Nicholas Hart, Hugh E Montgomery,&lt;/author&gt;&lt;/authors&gt;&lt;/contributors&gt;&lt;titles&gt;&lt;title&gt;The metabolic phenotype of skeletal muscle is acute  critical illness&lt;/title&gt;&lt;secondary-title&gt;Thorax&lt;/secondary-title&gt;&lt;/titles&gt;&lt;periodical&gt;&lt;full-title&gt;Thorax&lt;/full-title&gt;&lt;abbr-1&gt;Thorax&lt;/abbr-1&gt;&lt;/periodical&gt;&lt;dates&gt;&lt;year&gt;2018&lt;/year&gt;&lt;/dates&gt;&lt;urls&gt;&lt;/urls&gt;&lt;electronic-resource-num&gt;http://dx.doi.org/10.1136/thoraxjnl-2017-211073. &lt;/electronic-resource-num&gt;&lt;/record&gt;&lt;/Cite&gt;&lt;/EndNote&gt;</w:instrText>
      </w:r>
      <w:r w:rsidRPr="00016D58">
        <w:rPr>
          <w:rFonts w:asciiTheme="minorHAnsi" w:hAnsiTheme="minorHAnsi" w:cstheme="minorHAnsi"/>
          <w:lang w:val="en-US"/>
        </w:rPr>
        <w:fldChar w:fldCharType="separate"/>
      </w:r>
      <w:r w:rsidRPr="00016D58">
        <w:rPr>
          <w:rFonts w:asciiTheme="minorHAnsi" w:hAnsiTheme="minorHAnsi" w:cstheme="minorHAnsi"/>
          <w:vertAlign w:val="superscript"/>
          <w:lang w:val="en-US"/>
        </w:rPr>
        <w:t>12</w:t>
      </w:r>
      <w:r w:rsidRPr="00016D58">
        <w:rPr>
          <w:rFonts w:asciiTheme="minorHAnsi" w:hAnsiTheme="minorHAnsi" w:cstheme="minorHAnsi"/>
        </w:rPr>
        <w:fldChar w:fldCharType="end"/>
      </w:r>
      <w:r w:rsidRPr="00016D58">
        <w:rPr>
          <w:rFonts w:asciiTheme="minorHAnsi" w:hAnsiTheme="minorHAnsi" w:cstheme="minorHAnsi"/>
          <w:lang w:val="en-US"/>
        </w:rPr>
        <w:t>. Amino acids that are not taken up by skeletal muscle undergo hepatic oxidization, and ammonia converted to urea, which is renally excreted.</w:t>
      </w:r>
    </w:p>
    <w:p w14:paraId="325A66BF" w14:textId="51248EA5" w:rsidR="00C80BCE" w:rsidRDefault="00C80BCE" w:rsidP="00B71383">
      <w:pPr>
        <w:spacing w:line="360" w:lineRule="auto"/>
        <w:contextualSpacing/>
        <w:rPr>
          <w:rFonts w:asciiTheme="minorHAnsi" w:hAnsiTheme="minorHAnsi" w:cstheme="minorHAnsi"/>
          <w:lang w:val="en-US"/>
        </w:rPr>
      </w:pPr>
    </w:p>
    <w:p w14:paraId="028120F1" w14:textId="17D10FD4" w:rsidR="00C80BCE" w:rsidRDefault="00C80BCE" w:rsidP="00B71383">
      <w:pPr>
        <w:spacing w:line="360" w:lineRule="auto"/>
        <w:rPr>
          <w:rFonts w:asciiTheme="minorHAnsi" w:hAnsiTheme="minorHAnsi" w:cstheme="minorHAnsi"/>
          <w:lang w:val="en-US"/>
        </w:rPr>
      </w:pPr>
      <w:r w:rsidRPr="001A1A3F">
        <w:rPr>
          <w:rFonts w:asciiTheme="minorHAnsi" w:hAnsiTheme="minorHAnsi" w:cstheme="minorHAnsi"/>
          <w:lang w:val="en-US"/>
        </w:rPr>
        <w:t>Critical illness is characterized by physiological insults that may prevent skeletal muscle uptake of amino acids such as inflammation</w:t>
      </w:r>
      <w:r w:rsidRPr="001A1A3F">
        <w:rPr>
          <w:rFonts w:asciiTheme="minorHAnsi" w:hAnsiTheme="minorHAnsi" w:cstheme="minorHAnsi"/>
          <w:lang w:val="en-US"/>
        </w:rPr>
        <w:fldChar w:fldCharType="begin"/>
      </w:r>
      <w:r w:rsidR="001B1E7E">
        <w:rPr>
          <w:rFonts w:asciiTheme="minorHAnsi" w:hAnsiTheme="minorHAnsi" w:cstheme="minorHAnsi"/>
          <w:lang w:val="en-US"/>
        </w:rPr>
        <w:instrText xml:space="preserve"> ADDIN EN.CITE &lt;EndNote&gt;&lt;Cite&gt;&lt;Author&gt;Vesali&lt;/Author&gt;&lt;Year&gt;2009&lt;/Year&gt;&lt;RecNum&gt;350&lt;/RecNum&gt;&lt;DisplayText&gt;&lt;style face="superscript"&gt;13&lt;/style&gt;&lt;/DisplayText&gt;&lt;record&gt;&lt;rec-number&gt;350&lt;/rec-number&gt;&lt;foreign-keys&gt;&lt;key app="EN" db-id="exwtvfteya5ea3erxp8xexri5szzxtafr9pr" timestamp="0"&gt;350&lt;/key&gt;&lt;key app="ENWeb" db-id="S@gU3ArtqgcAAE7tNiQ"&gt;279&lt;/key&gt;&lt;/foreign-keys&gt;&lt;ref-type name="Journal Article"&gt;17&lt;/ref-type&gt;&lt;contributors&gt;&lt;authors&gt;&lt;author&gt;Vesali, R. F.&lt;/author&gt;&lt;author&gt;Cibicek, N.&lt;/author&gt;&lt;author&gt;Jakobsson, T.&lt;/author&gt;&lt;author&gt;Klaude, M.&lt;/author&gt;&lt;author&gt;Wernerman, J.&lt;/author&gt;&lt;author&gt;Rooyackers, O.&lt;/author&gt;&lt;/authors&gt;&lt;/contributors&gt;&lt;titles&gt;&lt;title&gt;Protein metabolism in leg muscle following an endotoxin injection in healthy volunteers&lt;/title&gt;&lt;secondary-title&gt;Clin Sci (Lond)&lt;/secondary-title&gt;&lt;short-title&gt;to read&lt;/short-title&gt;&lt;/titles&gt;&lt;periodical&gt;&lt;full-title&gt;Clin Sci (Lond)&lt;/full-title&gt;&lt;/periodical&gt;&lt;dates&gt;&lt;year&gt;2009&lt;/year&gt;&lt;pub-dates&gt;&lt;date&gt;Sep 14&lt;/date&gt;&lt;/pub-dates&gt;&lt;/dates&gt;&lt;isbn&gt;1470-8736 (Electronic)&lt;/isbn&gt;&lt;accession-num&gt;19751216&lt;/accession-num&gt;&lt;urls&gt;&lt;related-urls&gt;&lt;url&gt;http://www.ncbi.nlm.nih.gov/entrez/query.fcgi?cmd=Retrieve&amp;amp;db=PubMed&amp;amp;dopt=Citation&amp;amp;list_uids=19751216 &lt;/url&gt;&lt;/related-urls&gt;&lt;/urls&gt;&lt;language&gt;Eng&lt;/language&gt;&lt;/record&gt;&lt;/Cite&gt;&lt;/EndNote&gt;</w:instrText>
      </w:r>
      <w:r w:rsidRPr="001A1A3F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13</w:t>
      </w:r>
      <w:r w:rsidRPr="001A1A3F">
        <w:rPr>
          <w:rFonts w:asciiTheme="minorHAnsi" w:hAnsiTheme="minorHAnsi" w:cstheme="minorHAnsi"/>
        </w:rPr>
        <w:fldChar w:fldCharType="end"/>
      </w:r>
      <w:r w:rsidRPr="001A1A3F">
        <w:rPr>
          <w:rFonts w:asciiTheme="minorHAnsi" w:hAnsiTheme="minorHAnsi" w:cstheme="minorHAnsi"/>
          <w:lang w:val="en-US"/>
        </w:rPr>
        <w:t>, immobilization</w:t>
      </w:r>
      <w:r w:rsidRPr="001A1A3F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PEVuZE5vdGU+PENpdGU+PEF1dGhvcj5kZSBCb2VyPC9BdXRob3I+PFllYXI+MjAwNzwvWWVhcj48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 </w:instrText>
      </w:r>
      <w:r w:rsidR="001B1E7E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PEVuZE5vdGU+PENpdGU+PEF1dGhvcj5kZSBCb2VyPC9BdXRob3I+PFllYXI+MjAwNzwvWWVhcj48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EN.CITE.DATA </w:instrText>
      </w:r>
      <w:r w:rsidR="001B1E7E">
        <w:rPr>
          <w:rFonts w:asciiTheme="minorHAnsi" w:hAnsiTheme="minorHAnsi" w:cstheme="minorHAnsi"/>
          <w:lang w:val="en-US"/>
        </w:rPr>
      </w:r>
      <w:r w:rsidR="001B1E7E">
        <w:rPr>
          <w:rFonts w:asciiTheme="minorHAnsi" w:hAnsiTheme="minorHAnsi" w:cstheme="minorHAnsi"/>
          <w:lang w:val="en-US"/>
        </w:rPr>
        <w:fldChar w:fldCharType="end"/>
      </w:r>
      <w:r w:rsidRPr="001A1A3F">
        <w:rPr>
          <w:rFonts w:asciiTheme="minorHAnsi" w:hAnsiTheme="minorHAnsi" w:cstheme="minorHAnsi"/>
          <w:lang w:val="en-US"/>
        </w:rPr>
      </w:r>
      <w:r w:rsidRPr="001A1A3F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14</w:t>
      </w:r>
      <w:r w:rsidRPr="001A1A3F">
        <w:rPr>
          <w:rFonts w:asciiTheme="minorHAnsi" w:hAnsiTheme="minorHAnsi" w:cstheme="minorHAnsi"/>
        </w:rPr>
        <w:fldChar w:fldCharType="end"/>
      </w:r>
      <w:r w:rsidRPr="001A1A3F">
        <w:rPr>
          <w:rFonts w:asciiTheme="minorHAnsi" w:hAnsiTheme="minorHAnsi" w:cstheme="minorHAnsi"/>
          <w:lang w:val="en-US"/>
        </w:rPr>
        <w:t>, acidosis</w:t>
      </w:r>
      <w:r w:rsidRPr="001A1A3F">
        <w:rPr>
          <w:rFonts w:asciiTheme="minorHAnsi" w:hAnsiTheme="minorHAnsi" w:cstheme="minorHAnsi"/>
          <w:lang w:val="en-US"/>
        </w:rPr>
        <w:fldChar w:fldCharType="begin"/>
      </w:r>
      <w:r w:rsidR="001B1E7E">
        <w:rPr>
          <w:rFonts w:asciiTheme="minorHAnsi" w:hAnsiTheme="minorHAnsi" w:cstheme="minorHAnsi"/>
          <w:lang w:val="en-US"/>
        </w:rPr>
        <w:instrText xml:space="preserve"> ADDIN EN.CITE &lt;EndNote&gt;&lt;Cite&gt;&lt;Author&gt;Papadoyannakis&lt;/Author&gt;&lt;Year&gt;1984&lt;/Year&gt;&lt;RecNum&gt;455&lt;/RecNum&gt;&lt;DisplayText&gt;&lt;style face="superscript"&gt;15&lt;/style&gt;&lt;/DisplayText&gt;&lt;record&gt;&lt;rec-number&gt;455&lt;/rec-number&gt;&lt;foreign-keys&gt;&lt;key app="EN" db-id="exwtvfteya5ea3erxp8xexri5szzxtafr9pr" timestamp="0"&gt;455&lt;/key&gt;&lt;key app="ENWeb" db-id="S@gU3ArtqgcAAE7tNiQ"&gt;469&lt;/key&gt;&lt;/foreign-keys&gt;&lt;ref-type name="Journal Article"&gt;17&lt;/ref-type&gt;&lt;contributors&gt;&lt;authors&gt;&lt;author&gt;Papadoyannakis, N. J.&lt;/author&gt;&lt;author&gt;Stefanidis, C. J.&lt;/author&gt;&lt;author&gt;McGeown, M.&lt;/author&gt;&lt;/authors&gt;&lt;/contributors&gt;&lt;titles&gt;&lt;title&gt;The effect of the correction of metabolic acidosis on nitrogen and potassium balance of patients with chronic renal failure&lt;/title&gt;&lt;secondary-title&gt;Am J Clin Nutr&lt;/secondary-title&gt;&lt;short-title&gt;mps&lt;/short-title&gt;&lt;/titles&gt;&lt;periodical&gt;&lt;full-title&gt;Am J Clin Nutr&lt;/full-title&gt;&lt;/periodical&gt;&lt;pages&gt;623-627&lt;/pages&gt;&lt;volume&gt;40&lt;/volume&gt;&lt;number&gt;3&lt;/number&gt;&lt;dates&gt;&lt;year&gt;1984&lt;/year&gt;&lt;pub-dates&gt;&lt;date&gt;September 1, 1984&lt;/date&gt;&lt;/pub-dates&gt;&lt;/dates&gt;&lt;urls&gt;&lt;related-urls&gt;&lt;url&gt;http://www.ajcn.org/cgi/content/abstract/40/3/623 &lt;/url&gt;&lt;/related-urls&gt;&lt;/urls&gt;&lt;/record&gt;&lt;/Cite&gt;&lt;/EndNote&gt;</w:instrText>
      </w:r>
      <w:r w:rsidRPr="001A1A3F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15</w:t>
      </w:r>
      <w:r w:rsidRPr="001A1A3F">
        <w:rPr>
          <w:rFonts w:asciiTheme="minorHAnsi" w:hAnsiTheme="minorHAnsi" w:cstheme="minorHAnsi"/>
        </w:rPr>
        <w:fldChar w:fldCharType="end"/>
      </w:r>
      <w:r w:rsidRPr="001A1A3F">
        <w:rPr>
          <w:rFonts w:asciiTheme="minorHAnsi" w:hAnsiTheme="minorHAnsi" w:cstheme="minorHAnsi"/>
          <w:lang w:val="en-US"/>
        </w:rPr>
        <w:t xml:space="preserve"> or continuous feeding</w:t>
      </w:r>
      <w:r w:rsidRPr="001A1A3F">
        <w:rPr>
          <w:rFonts w:asciiTheme="minorHAnsi" w:hAnsiTheme="minorHAnsi" w:cstheme="minorHAnsi"/>
          <w:lang w:val="en-US"/>
        </w:rPr>
        <w:fldChar w:fldCharType="begin"/>
      </w:r>
      <w:r w:rsidR="001B1E7E">
        <w:rPr>
          <w:rFonts w:asciiTheme="minorHAnsi" w:hAnsiTheme="minorHAnsi" w:cstheme="minorHAnsi"/>
          <w:lang w:val="en-US"/>
        </w:rPr>
        <w:instrText xml:space="preserve"> ADDIN EN.CITE &lt;EndNote&gt;&lt;Cite&gt;&lt;Author&gt;Bohé&lt;/Author&gt;&lt;Year&gt;2001&lt;/Year&gt;&lt;RecNum&gt;3909&lt;/RecNum&gt;&lt;DisplayText&gt;&lt;style face="superscript"&gt;16&lt;/style&gt;&lt;/DisplayText&gt;&lt;record&gt;&lt;rec-number&gt;3909&lt;/rec-number&gt;&lt;foreign-keys&gt;&lt;key app="EN" db-id="exwtvfteya5ea3erxp8xexri5szzxtafr9pr" timestamp="1324833871"&gt;3909&lt;/key&gt;&lt;/foreign-keys&gt;&lt;ref-type name="Journal Article"&gt;17&lt;/ref-type&gt;&lt;contributors&gt;&lt;authors&gt;&lt;author&gt;Bohé, Julien&lt;/author&gt;&lt;author&gt;Low, J F Aili&lt;/author&gt;&lt;author&gt;Wolfe, Robert R&lt;/author&gt;&lt;author&gt;Rennie, Michael J&lt;/author&gt;&lt;/authors&gt;&lt;/contributors&gt;&lt;titles&gt;&lt;title&gt;Latency and duration of stimulation of human muscle protein synthesis during continuous infusion of amino acids&lt;/title&gt;&lt;secondary-title&gt;J Physiol&lt;/secondary-title&gt;&lt;short-title&gt;mps feeding&lt;/short-title&gt;&lt;/titles&gt;&lt;periodical&gt;&lt;full-title&gt;J Physiol&lt;/full-title&gt;&lt;abbr-1&gt;The Journal of physiology&lt;/abbr-1&gt;&lt;/periodical&gt;&lt;pages&gt;575-579&lt;/pages&gt;&lt;volume&gt;532&lt;/volume&gt;&lt;number&gt;2&lt;/number&gt;&lt;dates&gt;&lt;year&gt;2001&lt;/year&gt;&lt;pub-dates&gt;&lt;date&gt;April 15, 2001&lt;/date&gt;&lt;/pub-dates&gt;&lt;/dates&gt;&lt;urls&gt;&lt;related-urls&gt;&lt;url&gt;http://jp.physoc.org/content/532/2/575.abstract&lt;/url&gt;&lt;/related-urls&gt;&lt;/urls&gt;&lt;electronic-resource-num&gt;10.1111/j.1469-7793.2001.0575f.x&lt;/electronic-resource-num&gt;&lt;/record&gt;&lt;/Cite&gt;&lt;/EndNote&gt;</w:instrText>
      </w:r>
      <w:r w:rsidRPr="001A1A3F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16</w:t>
      </w:r>
      <w:r w:rsidRPr="001A1A3F">
        <w:rPr>
          <w:rFonts w:asciiTheme="minorHAnsi" w:hAnsiTheme="minorHAnsi" w:cstheme="minorHAnsi"/>
        </w:rPr>
        <w:fldChar w:fldCharType="end"/>
      </w:r>
      <w:r w:rsidRPr="001A1A3F">
        <w:rPr>
          <w:rFonts w:asciiTheme="minorHAnsi" w:hAnsiTheme="minorHAnsi" w:cstheme="minorHAnsi"/>
          <w:lang w:val="en-US"/>
        </w:rPr>
        <w:t>, resulting in decreased muscle protein synthesis</w:t>
      </w:r>
      <w:r w:rsidRPr="001A1A3F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PEVuZE5vdGU+PENpdGU+PEF1dGhvcj5QdXRodWNoZWFyeTwvQXV0aG9yPjxZZWFyPjIwMTM8L1ll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 </w:instrText>
      </w:r>
      <w:r w:rsidR="001B1E7E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PEVuZE5vdGU+PENpdGU+PEF1dGhvcj5QdXRodWNoZWFyeTwvQXV0aG9yPjxZZWFyPjIwMTM8L1ll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</w:fldData>
        </w:fldChar>
      </w:r>
      <w:r w:rsidR="001B1E7E">
        <w:rPr>
          <w:rFonts w:asciiTheme="minorHAnsi" w:hAnsiTheme="minorHAnsi" w:cstheme="minorHAnsi"/>
          <w:lang w:val="en-US"/>
        </w:rPr>
        <w:instrText xml:space="preserve"> ADDIN EN.CITE.DATA </w:instrText>
      </w:r>
      <w:r w:rsidR="001B1E7E">
        <w:rPr>
          <w:rFonts w:asciiTheme="minorHAnsi" w:hAnsiTheme="minorHAnsi" w:cstheme="minorHAnsi"/>
          <w:lang w:val="en-US"/>
        </w:rPr>
      </w:r>
      <w:r w:rsidR="001B1E7E">
        <w:rPr>
          <w:rFonts w:asciiTheme="minorHAnsi" w:hAnsiTheme="minorHAnsi" w:cstheme="minorHAnsi"/>
          <w:lang w:val="en-US"/>
        </w:rPr>
        <w:fldChar w:fldCharType="end"/>
      </w:r>
      <w:r w:rsidRPr="001A1A3F">
        <w:rPr>
          <w:rFonts w:asciiTheme="minorHAnsi" w:hAnsiTheme="minorHAnsi" w:cstheme="minorHAnsi"/>
          <w:lang w:val="en-US"/>
        </w:rPr>
      </w:r>
      <w:r w:rsidRPr="001A1A3F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11,12</w:t>
      </w:r>
      <w:r w:rsidRPr="001A1A3F">
        <w:rPr>
          <w:rFonts w:asciiTheme="minorHAnsi" w:hAnsiTheme="minorHAnsi" w:cstheme="minorHAnsi"/>
        </w:rPr>
        <w:fldChar w:fldCharType="end"/>
      </w:r>
      <w:r w:rsidRPr="001A1A3F">
        <w:rPr>
          <w:rFonts w:asciiTheme="minorHAnsi" w:hAnsiTheme="minorHAnsi" w:cstheme="minorHAnsi"/>
          <w:lang w:val="en-US"/>
        </w:rPr>
        <w:t xml:space="preserve"> (and therefore decreases in muscle mass and serum creatine). In these settings, exogenous amino acids are likely to be oxidized, increasing serum urea. </w:t>
      </w:r>
      <w:r>
        <w:rPr>
          <w:rFonts w:asciiTheme="minorHAnsi" w:hAnsiTheme="minorHAnsi" w:cstheme="minorHAnsi"/>
          <w:lang w:val="en-US"/>
        </w:rPr>
        <w:t xml:space="preserve">Thus, both </w:t>
      </w:r>
      <w:proofErr w:type="gramStart"/>
      <w:r>
        <w:rPr>
          <w:rFonts w:asciiTheme="minorHAnsi" w:hAnsiTheme="minorHAnsi" w:cstheme="minorHAnsi"/>
          <w:lang w:val="en-US"/>
        </w:rPr>
        <w:t>inability</w:t>
      </w:r>
      <w:proofErr w:type="gramEnd"/>
      <w:r>
        <w:rPr>
          <w:rFonts w:asciiTheme="minorHAnsi" w:hAnsiTheme="minorHAnsi" w:cstheme="minorHAnsi"/>
          <w:lang w:val="en-US"/>
        </w:rPr>
        <w:t xml:space="preserve"> to utilize ingested protein and muscle breakdown may result in increased urea production during critical illness.</w:t>
      </w:r>
    </w:p>
    <w:p w14:paraId="29F52D58" w14:textId="57042D94" w:rsidR="00B80F80" w:rsidRDefault="00B80F80" w:rsidP="005E56D1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0E92268" w14:textId="51AF4B72" w:rsidR="00C80BCE" w:rsidRPr="001A1A3F" w:rsidRDefault="00FA1D74" w:rsidP="00C80BCE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This analysis aims</w:t>
      </w:r>
      <w:r w:rsidR="00C80BCE">
        <w:rPr>
          <w:rFonts w:asciiTheme="minorHAnsi" w:hAnsiTheme="minorHAnsi" w:cstheme="minorHAnsi"/>
          <w:lang w:val="en-US"/>
        </w:rPr>
        <w:t xml:space="preserve"> to better understand the determinants of urea and creatinine generation during critical illness and their relationship to outcome</w:t>
      </w:r>
      <w:r>
        <w:rPr>
          <w:rFonts w:asciiTheme="minorHAnsi" w:hAnsiTheme="minorHAnsi" w:cstheme="minorHAnsi"/>
          <w:lang w:val="en-US"/>
        </w:rPr>
        <w:t>.</w:t>
      </w:r>
      <w:r w:rsidR="00C80BC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</w:t>
      </w:r>
      <w:r w:rsidR="00C80BCE" w:rsidRPr="001A1A3F">
        <w:rPr>
          <w:rFonts w:asciiTheme="minorHAnsi" w:hAnsiTheme="minorHAnsi" w:cstheme="minorHAnsi"/>
          <w:lang w:val="en-US"/>
        </w:rPr>
        <w:t>he REDOX Trial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80BCE" w:rsidRPr="001A1A3F">
        <w:rPr>
          <w:rFonts w:asciiTheme="minorHAnsi" w:hAnsiTheme="minorHAnsi" w:cstheme="minorHAnsi"/>
          <w:lang w:val="en-US"/>
        </w:rPr>
        <w:t>randomised</w:t>
      </w:r>
      <w:proofErr w:type="spellEnd"/>
      <w:r w:rsidR="00C80BCE" w:rsidRPr="001A1A3F">
        <w:rPr>
          <w:rFonts w:asciiTheme="minorHAnsi" w:hAnsiTheme="minorHAnsi" w:cstheme="minorHAnsi"/>
          <w:lang w:val="en-US"/>
        </w:rPr>
        <w:t xml:space="preserve"> 1223 critically ill adults in multi-organ failure in 40 intensive care units (ICUs) worldwide to glutamine supplementation, or placebo</w:t>
      </w:r>
      <w:r w:rsidR="00C80BCE">
        <w:rPr>
          <w:rFonts w:asciiTheme="minorHAnsi" w:hAnsiTheme="minorHAnsi" w:cstheme="minorHAnsi"/>
          <w:lang w:val="en-US"/>
        </w:rPr>
        <w:t xml:space="preserve"> within 24h of ICU admission in a 2x2 factorial design with selenium administration</w:t>
      </w:r>
      <w:r w:rsidR="00C80BCE" w:rsidRPr="001A1A3F">
        <w:rPr>
          <w:rFonts w:asciiTheme="minorHAnsi" w:hAnsiTheme="minorHAnsi" w:cstheme="minorHAnsi"/>
          <w:lang w:val="en-US"/>
        </w:rPr>
        <w:t xml:space="preserve">. </w:t>
      </w:r>
      <w:r w:rsidR="00C80BCE">
        <w:rPr>
          <w:rFonts w:asciiTheme="minorHAnsi" w:hAnsiTheme="minorHAnsi" w:cstheme="minorHAnsi"/>
          <w:lang w:val="en-US"/>
        </w:rPr>
        <w:t>In this study i</w:t>
      </w:r>
      <w:r w:rsidR="00C80BCE" w:rsidRPr="001A1A3F">
        <w:rPr>
          <w:rFonts w:asciiTheme="minorHAnsi" w:hAnsiTheme="minorHAnsi" w:cstheme="minorHAnsi"/>
          <w:lang w:val="en-US"/>
        </w:rPr>
        <w:t>n-hospital and 6 month mortality was greater in those receiving glutamine supplementation</w:t>
      </w:r>
      <w:r w:rsidR="00C80BCE" w:rsidRPr="001A1A3F">
        <w:rPr>
          <w:rFonts w:asciiTheme="minorHAnsi" w:hAnsiTheme="minorHAnsi" w:cstheme="minorHAnsi"/>
          <w:lang w:val="en-US"/>
        </w:rPr>
        <w:fldChar w:fldCharType="begin"/>
      </w:r>
      <w:r w:rsidR="001B1E7E">
        <w:rPr>
          <w:rFonts w:asciiTheme="minorHAnsi" w:hAnsiTheme="minorHAnsi" w:cstheme="minorHAnsi"/>
          <w:lang w:val="en-US"/>
        </w:rPr>
        <w:instrText xml:space="preserve"> ADDIN EN.CITE &lt;EndNote&gt;&lt;Cite&gt;&lt;Author&gt;Heyland&lt;/Author&gt;&lt;Year&gt;2013&lt;/Year&gt;&lt;RecNum&gt;0&lt;/RecNum&gt;&lt;IDText&gt;A randomized trial of glutamine and antioxidants in critically ill patients&lt;/IDText&gt;&lt;DisplayText&gt;&lt;style face="superscript"&gt;17&lt;/style&gt;&lt;/DisplayText&gt;&lt;record&gt;&lt;dates&gt;&lt;pub-dates&gt;&lt;date&gt;Apr&lt;/date&gt;&lt;/pub-dates&gt;&lt;year&gt;2013&lt;/year&gt;&lt;/dates&gt;&lt;keywords&gt;&lt;keyword&gt;Adolescent&lt;/keyword&gt;&lt;keyword&gt;Adult&lt;/keyword&gt;&lt;keyword&gt;Aged&lt;/keyword&gt;&lt;keyword&gt;Aged, 80 and over&lt;/keyword&gt;&lt;keyword&gt;Antioxidants&lt;/keyword&gt;&lt;keyword&gt;Critical Illness&lt;/keyword&gt;&lt;keyword&gt;Female&lt;/keyword&gt;&lt;keyword&gt;Glutamine&lt;/keyword&gt;&lt;keyword&gt;Hospital Mortality&lt;/keyword&gt;&lt;keyword&gt;Humans&lt;/keyword&gt;&lt;keyword&gt;Intention to Treat Analysis&lt;/keyword&gt;&lt;keyword&gt;Kaplan-Meier Estimate&lt;/keyword&gt;&lt;keyword&gt;Logistic Models&lt;/keyword&gt;&lt;keyword&gt;Male&lt;/keyword&gt;&lt;keyword&gt;Middle Aged&lt;/keyword&gt;&lt;keyword&gt;Multiple Organ Failure&lt;/keyword&gt;&lt;keyword&gt;Respiration, Artificial&lt;/keyword&gt;&lt;keyword&gt;Single-Blind Method&lt;/keyword&gt;&lt;keyword&gt;Survival Rate&lt;/keyword&gt;&lt;keyword&gt;Young Adult&lt;/keyword&gt;&lt;/keywords&gt;&lt;urls&gt;&lt;related-urls&gt;&lt;url&gt;https://www.ncbi.nlm.nih.gov/pubmed/23594003&lt;/url&gt;&lt;/related-urls&gt;&lt;/urls&gt;&lt;isbn&gt;1533-4406&lt;/isbn&gt;&lt;titles&gt;&lt;title&gt;A randomized trial of glutamine and antioxidants in critically ill patients&lt;/title&gt;&lt;secondary-title&gt;N Engl J Med&lt;/secondary-title&gt;&lt;/titles&gt;&lt;pages&gt;1489-97&lt;/pages&gt;&lt;number&gt;16&lt;/number&gt;&lt;contributors&gt;&lt;authors&gt;&lt;author&gt;Heyland, D.&lt;/author&gt;&lt;author&gt;Muscedere, J.&lt;/author&gt;&lt;author&gt;Wischmeyer, P. E.&lt;/author&gt;&lt;author&gt;Cook, D.&lt;/author&gt;&lt;author&gt;Jones, G.&lt;/author&gt;&lt;author&gt;Albert, M.&lt;/author&gt;&lt;author&gt;Elke, G.&lt;/author&gt;&lt;author&gt;Berger, M. M.&lt;/author&gt;&lt;author&gt;Day, A. G.&lt;/author&gt;&lt;author&gt;Canadian Critical Care Trials Group&lt;/author&gt;&lt;/authors&gt;&lt;/contributors&gt;&lt;language&gt;eng&lt;/language&gt;&lt;added-date format="utc"&gt;1574951163&lt;/added-date&gt;&lt;ref-type name="Journal Article"&gt;17&lt;/ref-type&gt;&lt;rec-number&gt;680&lt;/rec-number&gt;&lt;last-updated-date format="utc"&gt;1574951163&lt;/last-updated-date&gt;&lt;accession-num&gt;23594003&lt;/accession-num&gt;&lt;electronic-resource-num&gt;10.1056/NEJMoa1212722&lt;/electronic-resource-num&gt;&lt;volume&gt;368&lt;/volume&gt;&lt;/record&gt;&lt;/Cite&gt;&lt;/EndNote&gt;</w:instrText>
      </w:r>
      <w:r w:rsidR="00C80BCE" w:rsidRPr="001A1A3F">
        <w:rPr>
          <w:rFonts w:asciiTheme="minorHAnsi" w:hAnsiTheme="minorHAnsi" w:cstheme="minorHAnsi"/>
          <w:lang w:val="en-US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  <w:lang w:val="en-US"/>
        </w:rPr>
        <w:t>17</w:t>
      </w:r>
      <w:r w:rsidR="00C80BCE" w:rsidRPr="001A1A3F">
        <w:rPr>
          <w:rFonts w:asciiTheme="minorHAnsi" w:hAnsiTheme="minorHAnsi" w:cstheme="minorHAnsi"/>
        </w:rPr>
        <w:fldChar w:fldCharType="end"/>
      </w:r>
      <w:r w:rsidR="00C80BCE" w:rsidRPr="001A1A3F">
        <w:rPr>
          <w:rFonts w:asciiTheme="minorHAnsi" w:hAnsiTheme="minorHAnsi" w:cstheme="minorHAnsi"/>
          <w:lang w:val="en-US"/>
        </w:rPr>
        <w:t>.</w:t>
      </w:r>
      <w:r w:rsidR="00382E22">
        <w:rPr>
          <w:rFonts w:asciiTheme="minorHAnsi" w:hAnsiTheme="minorHAnsi" w:cstheme="minorHAnsi"/>
          <w:lang w:val="en-US"/>
        </w:rPr>
        <w:t xml:space="preserve"> W</w:t>
      </w:r>
      <w:r w:rsidR="00C80BCE" w:rsidRPr="001A1A3F">
        <w:rPr>
          <w:rFonts w:asciiTheme="minorHAnsi" w:hAnsiTheme="minorHAnsi" w:cstheme="minorHAnsi"/>
          <w:lang w:val="en-US"/>
        </w:rPr>
        <w:t>e hypothesize</w:t>
      </w:r>
      <w:r w:rsidR="00C80BCE">
        <w:rPr>
          <w:rFonts w:asciiTheme="minorHAnsi" w:hAnsiTheme="minorHAnsi" w:cstheme="minorHAnsi"/>
          <w:lang w:val="en-US"/>
        </w:rPr>
        <w:t>d</w:t>
      </w:r>
      <w:r w:rsidR="00C80BCE" w:rsidRPr="001A1A3F">
        <w:rPr>
          <w:rFonts w:asciiTheme="minorHAnsi" w:hAnsiTheme="minorHAnsi" w:cstheme="minorHAnsi"/>
          <w:lang w:val="en-US"/>
        </w:rPr>
        <w:t xml:space="preserve"> that an identifiable </w:t>
      </w:r>
      <w:r w:rsidR="00B54B22">
        <w:rPr>
          <w:rFonts w:asciiTheme="minorHAnsi" w:hAnsiTheme="minorHAnsi" w:cstheme="minorHAnsi"/>
          <w:lang w:val="en-US"/>
        </w:rPr>
        <w:t>subgroup</w:t>
      </w:r>
      <w:r w:rsidR="00C80BCE" w:rsidRPr="001A1A3F">
        <w:rPr>
          <w:rFonts w:asciiTheme="minorHAnsi" w:hAnsiTheme="minorHAnsi" w:cstheme="minorHAnsi"/>
          <w:lang w:val="en-US"/>
        </w:rPr>
        <w:t xml:space="preserve"> of patients exists that d</w:t>
      </w:r>
      <w:r w:rsidR="00C80BCE">
        <w:rPr>
          <w:rFonts w:asciiTheme="minorHAnsi" w:hAnsiTheme="minorHAnsi" w:cstheme="minorHAnsi"/>
          <w:lang w:val="en-US"/>
        </w:rPr>
        <w:t>id</w:t>
      </w:r>
      <w:r w:rsidR="00C80BCE" w:rsidRPr="001A1A3F">
        <w:rPr>
          <w:rFonts w:asciiTheme="minorHAnsi" w:hAnsiTheme="minorHAnsi" w:cstheme="minorHAnsi"/>
          <w:lang w:val="en-US"/>
        </w:rPr>
        <w:t xml:space="preserve"> not benefit from exogenous amino acid de</w:t>
      </w:r>
      <w:r w:rsidR="00C80BCE">
        <w:rPr>
          <w:rFonts w:asciiTheme="minorHAnsi" w:hAnsiTheme="minorHAnsi" w:cstheme="minorHAnsi"/>
          <w:lang w:val="en-US"/>
        </w:rPr>
        <w:t>l</w:t>
      </w:r>
      <w:r w:rsidR="00C80BCE" w:rsidRPr="001A1A3F">
        <w:rPr>
          <w:rFonts w:asciiTheme="minorHAnsi" w:hAnsiTheme="minorHAnsi" w:cstheme="minorHAnsi"/>
          <w:lang w:val="en-US"/>
        </w:rPr>
        <w:t>ivery</w:t>
      </w:r>
      <w:r w:rsidR="00C80BCE">
        <w:rPr>
          <w:rFonts w:asciiTheme="minorHAnsi" w:hAnsiTheme="minorHAnsi" w:cstheme="minorHAnsi"/>
          <w:lang w:val="en-US"/>
        </w:rPr>
        <w:t xml:space="preserve"> and that </w:t>
      </w:r>
      <w:r w:rsidR="00C80BCE">
        <w:rPr>
          <w:rFonts w:asciiTheme="minorHAnsi" w:hAnsiTheme="minorHAnsi" w:cstheme="minorHAnsi"/>
          <w:lang w:val="en-US"/>
        </w:rPr>
        <w:lastRenderedPageBreak/>
        <w:t>this group would be</w:t>
      </w:r>
      <w:r w:rsidR="00C80BCE" w:rsidRPr="001A1A3F">
        <w:rPr>
          <w:rFonts w:asciiTheme="minorHAnsi" w:hAnsiTheme="minorHAnsi" w:cstheme="minorHAnsi"/>
          <w:lang w:val="en-US"/>
        </w:rPr>
        <w:t xml:space="preserve"> </w:t>
      </w:r>
      <w:r w:rsidR="00C80BCE">
        <w:rPr>
          <w:rFonts w:asciiTheme="minorHAnsi" w:hAnsiTheme="minorHAnsi" w:cstheme="minorHAnsi"/>
          <w:lang w:val="en-US"/>
        </w:rPr>
        <w:t>characterized by</w:t>
      </w:r>
      <w:r w:rsidR="00C80BCE" w:rsidRPr="001A1A3F">
        <w:rPr>
          <w:rFonts w:asciiTheme="minorHAnsi" w:hAnsiTheme="minorHAnsi" w:cstheme="minorHAnsi"/>
          <w:lang w:val="en-US"/>
        </w:rPr>
        <w:t xml:space="preserve"> </w:t>
      </w:r>
      <w:r w:rsidR="00C80BCE">
        <w:rPr>
          <w:rFonts w:asciiTheme="minorHAnsi" w:hAnsiTheme="minorHAnsi" w:cstheme="minorHAnsi"/>
          <w:lang w:val="en-US"/>
        </w:rPr>
        <w:t xml:space="preserve">increased UCR reflecting </w:t>
      </w:r>
      <w:r w:rsidR="00C80BCE" w:rsidRPr="001A1A3F">
        <w:rPr>
          <w:rFonts w:asciiTheme="minorHAnsi" w:hAnsiTheme="minorHAnsi" w:cstheme="minorHAnsi"/>
          <w:lang w:val="en-US"/>
        </w:rPr>
        <w:t>increase</w:t>
      </w:r>
      <w:r w:rsidR="00C80BCE">
        <w:rPr>
          <w:rFonts w:asciiTheme="minorHAnsi" w:hAnsiTheme="minorHAnsi" w:cstheme="minorHAnsi"/>
          <w:lang w:val="en-US"/>
        </w:rPr>
        <w:t>d</w:t>
      </w:r>
      <w:r w:rsidR="00C80BCE" w:rsidRPr="001A1A3F">
        <w:rPr>
          <w:rFonts w:asciiTheme="minorHAnsi" w:hAnsiTheme="minorHAnsi" w:cstheme="minorHAnsi"/>
          <w:lang w:val="en-US"/>
        </w:rPr>
        <w:t xml:space="preserve"> urea</w:t>
      </w:r>
      <w:r w:rsidR="00C80BCE">
        <w:rPr>
          <w:rFonts w:asciiTheme="minorHAnsi" w:hAnsiTheme="minorHAnsi" w:cstheme="minorHAnsi"/>
          <w:lang w:val="en-US"/>
        </w:rPr>
        <w:t xml:space="preserve">, but </w:t>
      </w:r>
      <w:r w:rsidR="00C80BCE" w:rsidRPr="001A1A3F">
        <w:rPr>
          <w:rFonts w:asciiTheme="minorHAnsi" w:hAnsiTheme="minorHAnsi" w:cstheme="minorHAnsi"/>
          <w:lang w:val="en-US"/>
        </w:rPr>
        <w:t>decrease</w:t>
      </w:r>
      <w:r w:rsidR="00C80BCE">
        <w:rPr>
          <w:rFonts w:asciiTheme="minorHAnsi" w:hAnsiTheme="minorHAnsi" w:cstheme="minorHAnsi"/>
          <w:lang w:val="en-US"/>
        </w:rPr>
        <w:t xml:space="preserve">d </w:t>
      </w:r>
      <w:r w:rsidR="00C80BCE" w:rsidRPr="001A1A3F">
        <w:rPr>
          <w:rFonts w:asciiTheme="minorHAnsi" w:hAnsiTheme="minorHAnsi" w:cstheme="minorHAnsi"/>
          <w:lang w:val="en-US"/>
        </w:rPr>
        <w:t>creatinine</w:t>
      </w:r>
      <w:r w:rsidR="00C80BCE">
        <w:rPr>
          <w:rFonts w:asciiTheme="minorHAnsi" w:hAnsiTheme="minorHAnsi" w:cstheme="minorHAnsi"/>
          <w:lang w:val="en-US"/>
        </w:rPr>
        <w:t>-production</w:t>
      </w:r>
      <w:r w:rsidR="00C80BCE" w:rsidRPr="001A1A3F">
        <w:rPr>
          <w:rFonts w:asciiTheme="minorHAnsi" w:hAnsiTheme="minorHAnsi" w:cstheme="minorHAnsi"/>
          <w:lang w:val="en-US"/>
        </w:rPr>
        <w:t xml:space="preserve">. We additionally hypothesized that a dose-dependent relationship </w:t>
      </w:r>
      <w:r w:rsidR="00C80BCE">
        <w:rPr>
          <w:rFonts w:asciiTheme="minorHAnsi" w:hAnsiTheme="minorHAnsi" w:cstheme="minorHAnsi"/>
          <w:lang w:val="en-US"/>
        </w:rPr>
        <w:t xml:space="preserve">would </w:t>
      </w:r>
      <w:r w:rsidR="00C80BCE" w:rsidRPr="001A1A3F">
        <w:rPr>
          <w:rFonts w:asciiTheme="minorHAnsi" w:hAnsiTheme="minorHAnsi" w:cstheme="minorHAnsi"/>
          <w:lang w:val="en-US"/>
        </w:rPr>
        <w:t>exist between amino acid delivery</w:t>
      </w:r>
      <w:r w:rsidR="00C80BCE">
        <w:rPr>
          <w:rFonts w:asciiTheme="minorHAnsi" w:hAnsiTheme="minorHAnsi" w:cstheme="minorHAnsi"/>
          <w:lang w:val="en-US"/>
        </w:rPr>
        <w:t xml:space="preserve">, </w:t>
      </w:r>
      <w:r w:rsidR="00C80BCE" w:rsidRPr="001A1A3F">
        <w:rPr>
          <w:rFonts w:asciiTheme="minorHAnsi" w:hAnsiTheme="minorHAnsi" w:cstheme="minorHAnsi"/>
          <w:lang w:val="en-US"/>
        </w:rPr>
        <w:t xml:space="preserve">urea generation, and thus </w:t>
      </w:r>
      <w:r w:rsidR="00C80BCE">
        <w:rPr>
          <w:rFonts w:asciiTheme="minorHAnsi" w:hAnsiTheme="minorHAnsi" w:cstheme="minorHAnsi"/>
          <w:lang w:val="en-US"/>
        </w:rPr>
        <w:t>risk of death.</w:t>
      </w:r>
    </w:p>
    <w:p w14:paraId="26C43971" w14:textId="77777777" w:rsidR="0052537E" w:rsidRPr="0052537E" w:rsidRDefault="0052537E" w:rsidP="0052537E">
      <w:pPr>
        <w:spacing w:line="360" w:lineRule="auto"/>
        <w:rPr>
          <w:rFonts w:asciiTheme="minorHAnsi" w:hAnsiTheme="minorHAnsi" w:cstheme="minorHAnsi"/>
        </w:rPr>
      </w:pPr>
    </w:p>
    <w:p w14:paraId="164A262D" w14:textId="452432C5" w:rsidR="00272954" w:rsidRDefault="00B65FA2" w:rsidP="00223127">
      <w:pPr>
        <w:spacing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Study objectives</w:t>
      </w:r>
    </w:p>
    <w:p w14:paraId="18BC7C98" w14:textId="3AA6D621" w:rsidR="004D3B1A" w:rsidRDefault="004D3B1A" w:rsidP="00223127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Hypothesis</w:t>
      </w:r>
    </w:p>
    <w:p w14:paraId="2D718B1A" w14:textId="22F00529" w:rsidR="004D3B1A" w:rsidRPr="004D3B1A" w:rsidRDefault="004D3B1A" w:rsidP="00B71383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Amongst a heterogenous group of critically ill patients with multiorgan failure, different trajectories of </w:t>
      </w:r>
      <w:proofErr w:type="spellStart"/>
      <w:r>
        <w:rPr>
          <w:rFonts w:asciiTheme="minorHAnsi" w:hAnsiTheme="minorHAnsi" w:cstheme="minorHAnsi"/>
        </w:rPr>
        <w:t>urea:creatinine</w:t>
      </w:r>
      <w:proofErr w:type="spellEnd"/>
      <w:r>
        <w:rPr>
          <w:rFonts w:asciiTheme="minorHAnsi" w:hAnsiTheme="minorHAnsi" w:cstheme="minorHAnsi"/>
        </w:rPr>
        <w:t xml:space="preserve"> ratio are associated with different short and long-term outcomes.   </w:t>
      </w:r>
    </w:p>
    <w:p w14:paraId="22945078" w14:textId="77777777" w:rsidR="004D3B1A" w:rsidRPr="004D3B1A" w:rsidRDefault="004D3B1A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</w:p>
    <w:p w14:paraId="45652791" w14:textId="4D5D8052" w:rsidR="00B65FA2" w:rsidRDefault="00B65FA2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Primary objective</w:t>
      </w:r>
    </w:p>
    <w:p w14:paraId="73D61B2C" w14:textId="7605BEE6" w:rsidR="00B65FA2" w:rsidRPr="004D3B1A" w:rsidRDefault="00B65FA2" w:rsidP="00B7138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D3B1A">
        <w:rPr>
          <w:rFonts w:asciiTheme="minorHAnsi" w:hAnsiTheme="minorHAnsi" w:cstheme="minorHAnsi"/>
        </w:rPr>
        <w:t xml:space="preserve">To </w:t>
      </w:r>
      <w:r w:rsidR="004D3B1A" w:rsidRPr="004D3B1A">
        <w:rPr>
          <w:rFonts w:asciiTheme="minorHAnsi" w:hAnsiTheme="minorHAnsi" w:cstheme="minorHAnsi"/>
        </w:rPr>
        <w:t>describe 90-day risk of death associated with</w:t>
      </w:r>
      <w:r w:rsidRPr="004D3B1A">
        <w:rPr>
          <w:rFonts w:asciiTheme="minorHAnsi" w:hAnsiTheme="minorHAnsi" w:cstheme="minorHAnsi"/>
        </w:rPr>
        <w:t xml:space="preserve"> </w:t>
      </w:r>
      <w:r w:rsidR="004D3B1A" w:rsidRPr="004D3B1A">
        <w:rPr>
          <w:rFonts w:asciiTheme="minorHAnsi" w:hAnsiTheme="minorHAnsi" w:cstheme="minorHAnsi"/>
        </w:rPr>
        <w:t xml:space="preserve">different </w:t>
      </w:r>
      <w:proofErr w:type="spellStart"/>
      <w:r w:rsidR="00B80F80" w:rsidRPr="004D3B1A">
        <w:rPr>
          <w:rFonts w:asciiTheme="minorHAnsi" w:hAnsiTheme="minorHAnsi" w:cstheme="minorHAnsi"/>
        </w:rPr>
        <w:t>urea:creatinine</w:t>
      </w:r>
      <w:proofErr w:type="spellEnd"/>
      <w:r w:rsidRPr="004D3B1A">
        <w:rPr>
          <w:rFonts w:asciiTheme="minorHAnsi" w:hAnsiTheme="minorHAnsi" w:cstheme="minorHAnsi"/>
        </w:rPr>
        <w:t xml:space="preserve"> trajectories </w:t>
      </w:r>
      <w:r w:rsidR="004D3B1A" w:rsidRPr="004D3B1A">
        <w:rPr>
          <w:rFonts w:asciiTheme="minorHAnsi" w:hAnsiTheme="minorHAnsi" w:cstheme="minorHAnsi"/>
        </w:rPr>
        <w:t>amongst</w:t>
      </w:r>
      <w:r w:rsidRPr="004D3B1A">
        <w:rPr>
          <w:rFonts w:asciiTheme="minorHAnsi" w:hAnsiTheme="minorHAnsi" w:cstheme="minorHAnsi"/>
        </w:rPr>
        <w:t xml:space="preserve"> patients with </w:t>
      </w:r>
      <w:r w:rsidR="00B22E1D" w:rsidRPr="004D3B1A">
        <w:rPr>
          <w:rFonts w:asciiTheme="minorHAnsi" w:hAnsiTheme="minorHAnsi" w:cstheme="minorHAnsi"/>
        </w:rPr>
        <w:t xml:space="preserve">multi-organ failure. </w:t>
      </w:r>
    </w:p>
    <w:p w14:paraId="0495A523" w14:textId="77777777" w:rsidR="00B65FA2" w:rsidRDefault="00B65FA2" w:rsidP="00B71383">
      <w:pPr>
        <w:spacing w:line="360" w:lineRule="auto"/>
        <w:contextualSpacing/>
        <w:rPr>
          <w:rFonts w:asciiTheme="minorHAnsi" w:hAnsiTheme="minorHAnsi" w:cstheme="minorHAnsi"/>
        </w:rPr>
      </w:pPr>
    </w:p>
    <w:p w14:paraId="00FFF675" w14:textId="4CD5BE22" w:rsidR="004D3B1A" w:rsidRDefault="00B65FA2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Secondary objective</w:t>
      </w:r>
      <w:r w:rsidR="004D3B1A">
        <w:rPr>
          <w:rFonts w:asciiTheme="minorHAnsi" w:hAnsiTheme="minorHAnsi" w:cstheme="minorHAnsi"/>
          <w:i/>
          <w:iCs/>
        </w:rPr>
        <w:t>s</w:t>
      </w:r>
    </w:p>
    <w:p w14:paraId="3EEBFF9C" w14:textId="57ADC6EB" w:rsidR="004D3B1A" w:rsidRPr="004D3B1A" w:rsidRDefault="004D3B1A" w:rsidP="00B7138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To describe other relevant short and long-term outcomes associated with different </w:t>
      </w:r>
      <w:proofErr w:type="spellStart"/>
      <w:r>
        <w:rPr>
          <w:rFonts w:asciiTheme="minorHAnsi" w:hAnsiTheme="minorHAnsi" w:cstheme="minorHAnsi"/>
        </w:rPr>
        <w:t>urea:creatinine</w:t>
      </w:r>
      <w:proofErr w:type="spellEnd"/>
      <w:r>
        <w:rPr>
          <w:rFonts w:asciiTheme="minorHAnsi" w:hAnsiTheme="minorHAnsi" w:cstheme="minorHAnsi"/>
        </w:rPr>
        <w:t xml:space="preserve"> ratio trajectories.</w:t>
      </w:r>
    </w:p>
    <w:p w14:paraId="32E00762" w14:textId="5A0C22CD" w:rsidR="004D3B1A" w:rsidRDefault="004D3B1A" w:rsidP="00B7138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describe biochemical, clinical and treatment</w:t>
      </w:r>
      <w:r w:rsidR="00601FC4">
        <w:rPr>
          <w:rFonts w:asciiTheme="minorHAnsi" w:hAnsiTheme="minorHAnsi" w:cstheme="minorHAnsi"/>
        </w:rPr>
        <w:t xml:space="preserve"> characteristics</w:t>
      </w:r>
      <w:r>
        <w:rPr>
          <w:rFonts w:asciiTheme="minorHAnsi" w:hAnsiTheme="minorHAnsi" w:cstheme="minorHAnsi"/>
        </w:rPr>
        <w:t xml:space="preserve"> associated </w:t>
      </w:r>
      <w:r w:rsidR="00601FC4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different </w:t>
      </w:r>
      <w:proofErr w:type="spellStart"/>
      <w:r>
        <w:rPr>
          <w:rFonts w:asciiTheme="minorHAnsi" w:hAnsiTheme="minorHAnsi" w:cstheme="minorHAnsi"/>
        </w:rPr>
        <w:t>urea:creatinine</w:t>
      </w:r>
      <w:proofErr w:type="spellEnd"/>
      <w:r>
        <w:rPr>
          <w:rFonts w:asciiTheme="minorHAnsi" w:hAnsiTheme="minorHAnsi" w:cstheme="minorHAnsi"/>
        </w:rPr>
        <w:t xml:space="preserve"> ratio trajectories.  </w:t>
      </w:r>
    </w:p>
    <w:p w14:paraId="5E0BE66F" w14:textId="6F0A9EBB" w:rsidR="004D3B1A" w:rsidRDefault="004D3B1A" w:rsidP="00B7138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4D3B1A">
        <w:rPr>
          <w:rFonts w:asciiTheme="minorHAnsi" w:hAnsiTheme="minorHAnsi" w:cstheme="minorHAnsi"/>
        </w:rPr>
        <w:t xml:space="preserve">To </w:t>
      </w:r>
      <w:r w:rsidR="00E30980">
        <w:rPr>
          <w:rFonts w:asciiTheme="minorHAnsi" w:hAnsiTheme="minorHAnsi" w:cstheme="minorHAnsi"/>
        </w:rPr>
        <w:t xml:space="preserve">model </w:t>
      </w:r>
      <w:r w:rsidRPr="004D3B1A">
        <w:rPr>
          <w:rFonts w:asciiTheme="minorHAnsi" w:hAnsiTheme="minorHAnsi" w:cstheme="minorHAnsi"/>
        </w:rPr>
        <w:t xml:space="preserve">the determinants of </w:t>
      </w:r>
      <w:proofErr w:type="spellStart"/>
      <w:r w:rsidRPr="004D3B1A">
        <w:rPr>
          <w:rFonts w:asciiTheme="minorHAnsi" w:hAnsiTheme="minorHAnsi" w:cstheme="minorHAnsi"/>
        </w:rPr>
        <w:t>urea:creatinine</w:t>
      </w:r>
      <w:proofErr w:type="spellEnd"/>
      <w:r w:rsidRPr="004D3B1A">
        <w:rPr>
          <w:rFonts w:asciiTheme="minorHAnsi" w:hAnsiTheme="minorHAnsi" w:cstheme="minorHAnsi"/>
        </w:rPr>
        <w:t xml:space="preserve"> trajectory during an ICU admission.</w:t>
      </w:r>
    </w:p>
    <w:p w14:paraId="7E76160C" w14:textId="14545CA5" w:rsidR="00BA215F" w:rsidRPr="004D3B1A" w:rsidRDefault="00BA215F" w:rsidP="00B7138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model the association of different </w:t>
      </w:r>
      <w:proofErr w:type="spellStart"/>
      <w:r>
        <w:rPr>
          <w:rFonts w:asciiTheme="minorHAnsi" w:hAnsiTheme="minorHAnsi" w:cstheme="minorHAnsi"/>
        </w:rPr>
        <w:t>urea:creatinine</w:t>
      </w:r>
      <w:proofErr w:type="spellEnd"/>
      <w:r>
        <w:rPr>
          <w:rFonts w:asciiTheme="minorHAnsi" w:hAnsiTheme="minorHAnsi" w:cstheme="minorHAnsi"/>
        </w:rPr>
        <w:t xml:space="preserve"> trajectories with </w:t>
      </w:r>
      <w:r w:rsidR="00CA631A">
        <w:rPr>
          <w:rFonts w:asciiTheme="minorHAnsi" w:hAnsiTheme="minorHAnsi" w:cstheme="minorHAnsi"/>
        </w:rPr>
        <w:t>30</w:t>
      </w:r>
      <w:r w:rsidR="001E07E1">
        <w:rPr>
          <w:rFonts w:asciiTheme="minorHAnsi" w:hAnsiTheme="minorHAnsi" w:cstheme="minorHAnsi"/>
        </w:rPr>
        <w:t xml:space="preserve"> and</w:t>
      </w:r>
      <w:r w:rsidR="00CA631A">
        <w:rPr>
          <w:rFonts w:asciiTheme="minorHAnsi" w:hAnsiTheme="minorHAnsi" w:cstheme="minorHAnsi"/>
        </w:rPr>
        <w:t xml:space="preserve"> 90 day </w:t>
      </w:r>
      <w:r>
        <w:rPr>
          <w:rFonts w:asciiTheme="minorHAnsi" w:hAnsiTheme="minorHAnsi" w:cstheme="minorHAnsi"/>
        </w:rPr>
        <w:t>mortality</w:t>
      </w:r>
      <w:r w:rsidR="006E1F06">
        <w:rPr>
          <w:rFonts w:asciiTheme="minorHAnsi" w:hAnsiTheme="minorHAnsi" w:cstheme="minorHAnsi"/>
        </w:rPr>
        <w:t>.</w:t>
      </w:r>
    </w:p>
    <w:p w14:paraId="68127B0E" w14:textId="77777777" w:rsidR="00B65FA2" w:rsidRDefault="00B65FA2" w:rsidP="00B71383">
      <w:pPr>
        <w:spacing w:line="360" w:lineRule="auto"/>
        <w:contextualSpacing/>
        <w:rPr>
          <w:rFonts w:asciiTheme="minorHAnsi" w:hAnsiTheme="minorHAnsi" w:cstheme="minorHAnsi"/>
        </w:rPr>
      </w:pPr>
    </w:p>
    <w:p w14:paraId="77337E60" w14:textId="435BF273" w:rsidR="00B65FA2" w:rsidRDefault="00B65FA2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Primary outcome</w:t>
      </w:r>
    </w:p>
    <w:p w14:paraId="777049B2" w14:textId="197ED38F" w:rsidR="00E71614" w:rsidRPr="00B80F80" w:rsidRDefault="004D3B1A" w:rsidP="00B7138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90-day mortality </w:t>
      </w:r>
    </w:p>
    <w:p w14:paraId="6FBA7B66" w14:textId="77777777" w:rsidR="00B80F80" w:rsidRDefault="00B80F80" w:rsidP="00B71383">
      <w:pPr>
        <w:spacing w:line="360" w:lineRule="auto"/>
        <w:contextualSpacing/>
        <w:rPr>
          <w:rFonts w:asciiTheme="minorHAnsi" w:hAnsiTheme="minorHAnsi" w:cstheme="minorHAnsi"/>
        </w:rPr>
      </w:pPr>
    </w:p>
    <w:p w14:paraId="12F87447" w14:textId="60918874" w:rsidR="004D3B1A" w:rsidRDefault="00D31E1D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Secondary outcomes</w:t>
      </w:r>
    </w:p>
    <w:p w14:paraId="02A366A3" w14:textId="7D185638" w:rsidR="00B80F80" w:rsidRPr="004D3B1A" w:rsidRDefault="00FB0A39" w:rsidP="00B7138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30 day, </w:t>
      </w:r>
      <w:r w:rsidR="003A537D">
        <w:rPr>
          <w:rFonts w:asciiTheme="minorHAnsi" w:hAnsiTheme="minorHAnsi" w:cstheme="minorHAnsi"/>
        </w:rPr>
        <w:t xml:space="preserve">3 and </w:t>
      </w:r>
      <w:r w:rsidR="00B80F80">
        <w:rPr>
          <w:rFonts w:asciiTheme="minorHAnsi" w:hAnsiTheme="minorHAnsi" w:cstheme="minorHAnsi"/>
        </w:rPr>
        <w:t xml:space="preserve">6-month mortality </w:t>
      </w:r>
    </w:p>
    <w:p w14:paraId="31F413CF" w14:textId="617CBD08" w:rsidR="004D3B1A" w:rsidRPr="00B80F80" w:rsidRDefault="004D3B1A" w:rsidP="00B7138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Length of ICU stay </w:t>
      </w:r>
    </w:p>
    <w:p w14:paraId="09E6A0C9" w14:textId="23BB3EB7" w:rsidR="00D54B5B" w:rsidRDefault="00D31E1D" w:rsidP="00B7138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and 6-month SF 36 (physical component) </w:t>
      </w:r>
    </w:p>
    <w:p w14:paraId="7CE01A60" w14:textId="3CA0A44A" w:rsidR="00B80F80" w:rsidRPr="00B80F80" w:rsidRDefault="00B80F80" w:rsidP="00B7138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Days </w:t>
      </w:r>
      <w:r w:rsidR="005F0750">
        <w:rPr>
          <w:rFonts w:asciiTheme="minorHAnsi" w:hAnsiTheme="minorHAnsi" w:cstheme="minorHAnsi"/>
        </w:rPr>
        <w:t>requiring organ support</w:t>
      </w:r>
    </w:p>
    <w:p w14:paraId="6161B816" w14:textId="66E83FDC" w:rsidR="00B80F80" w:rsidRDefault="00B80F80" w:rsidP="00B7138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Shock free days </w:t>
      </w:r>
    </w:p>
    <w:p w14:paraId="76E6CF45" w14:textId="04999510" w:rsidR="00B80F80" w:rsidRDefault="00B80F80" w:rsidP="00B7138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Ventilator free days </w:t>
      </w:r>
    </w:p>
    <w:p w14:paraId="04BEA263" w14:textId="6BECD5C3" w:rsidR="00B65FA2" w:rsidRDefault="00B65FA2" w:rsidP="00B71383">
      <w:pPr>
        <w:spacing w:line="360" w:lineRule="auto"/>
        <w:contextualSpacing/>
        <w:rPr>
          <w:rFonts w:asciiTheme="minorHAnsi" w:hAnsiTheme="minorHAnsi" w:cstheme="minorHAnsi"/>
        </w:rPr>
      </w:pPr>
    </w:p>
    <w:p w14:paraId="491C331D" w14:textId="68B2163B" w:rsidR="00D31E1D" w:rsidRPr="00D31E1D" w:rsidRDefault="00D31E1D" w:rsidP="00B71383">
      <w:pPr>
        <w:spacing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Study population</w:t>
      </w:r>
    </w:p>
    <w:p w14:paraId="130A486A" w14:textId="3D0FBF4A" w:rsidR="008E2198" w:rsidRDefault="008E2198" w:rsidP="00B71383">
      <w:pPr>
        <w:spacing w:line="360" w:lineRule="auto"/>
        <w:contextualSpacing/>
        <w:rPr>
          <w:rFonts w:asciiTheme="minorHAnsi" w:hAnsiTheme="minorHAnsi" w:cstheme="minorHAnsi"/>
        </w:rPr>
      </w:pPr>
      <w:r w:rsidRPr="008E2198">
        <w:rPr>
          <w:rFonts w:asciiTheme="minorHAnsi" w:hAnsiTheme="minorHAnsi" w:cstheme="minorHAnsi"/>
        </w:rPr>
        <w:t>This study is a secondary analysis of patients enrolled in a prospective randomized trial to evaluate the efficacy of supplemental glutamine and antioxidant strategies in critically ill patients (</w:t>
      </w:r>
      <w:proofErr w:type="spellStart"/>
      <w:r w:rsidRPr="008E2198">
        <w:rPr>
          <w:rFonts w:asciiTheme="minorHAnsi" w:hAnsiTheme="minorHAnsi" w:cstheme="minorHAnsi"/>
        </w:rPr>
        <w:t>REducing</w:t>
      </w:r>
      <w:proofErr w:type="spellEnd"/>
      <w:r w:rsidRPr="008E2198">
        <w:rPr>
          <w:rFonts w:asciiTheme="minorHAnsi" w:hAnsiTheme="minorHAnsi" w:cstheme="minorHAnsi"/>
        </w:rPr>
        <w:t xml:space="preserve"> Deaths due to </w:t>
      </w:r>
      <w:proofErr w:type="spellStart"/>
      <w:r w:rsidRPr="008E2198">
        <w:rPr>
          <w:rFonts w:asciiTheme="minorHAnsi" w:hAnsiTheme="minorHAnsi" w:cstheme="minorHAnsi"/>
        </w:rPr>
        <w:t>OXidative</w:t>
      </w:r>
      <w:proofErr w:type="spellEnd"/>
      <w:r w:rsidRPr="008E2198">
        <w:rPr>
          <w:rFonts w:asciiTheme="minorHAnsi" w:hAnsiTheme="minorHAnsi" w:cstheme="minorHAnsi"/>
        </w:rPr>
        <w:t xml:space="preserve"> Stress: The REDOXS study, registered at clinicaltrials.gov </w:t>
      </w:r>
      <w:hyperlink r:id="rId8" w:history="1">
        <w:r w:rsidRPr="008E2198">
          <w:rPr>
            <w:rStyle w:val="Hyperlink"/>
            <w:rFonts w:asciiTheme="minorHAnsi" w:hAnsiTheme="minorHAnsi" w:cstheme="minorHAnsi"/>
          </w:rPr>
          <w:t>NCT00133978</w:t>
        </w:r>
      </w:hyperlink>
      <w:r w:rsidRPr="008E2198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REDOXS</w:t>
      </w:r>
      <w:r w:rsidRPr="008E21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included</w:t>
      </w:r>
      <w:r w:rsidRPr="008E2198">
        <w:rPr>
          <w:rFonts w:asciiTheme="minorHAnsi" w:hAnsiTheme="minorHAnsi" w:cstheme="minorHAnsi"/>
        </w:rPr>
        <w:t xml:space="preserve"> mechanically-ventilated adult patients (≥18 years old) admitted to ICU with two or more of the following organ failures related to their acute illness: 1. A PaO2/FiO2 ratio of ≤300; 2. Clinical evidence of hypoperfusion defined as the need for vasopressor agents (norepinephrine, epinephrine, vasopressin, ≥5 </w:t>
      </w:r>
      <w:proofErr w:type="spellStart"/>
      <w:r w:rsidRPr="008E2198">
        <w:rPr>
          <w:rFonts w:asciiTheme="minorHAnsi" w:hAnsiTheme="minorHAnsi" w:cstheme="minorHAnsi"/>
        </w:rPr>
        <w:t>μg</w:t>
      </w:r>
      <w:proofErr w:type="spellEnd"/>
      <w:r w:rsidRPr="008E2198">
        <w:rPr>
          <w:rFonts w:asciiTheme="minorHAnsi" w:hAnsiTheme="minorHAnsi" w:cstheme="minorHAnsi"/>
        </w:rPr>
        <w:t xml:space="preserve">/kg/minute of dopamine, or ≥50 </w:t>
      </w:r>
      <w:proofErr w:type="spellStart"/>
      <w:r w:rsidRPr="008E2198">
        <w:rPr>
          <w:rFonts w:asciiTheme="minorHAnsi" w:hAnsiTheme="minorHAnsi" w:cstheme="minorHAnsi"/>
        </w:rPr>
        <w:t>μg</w:t>
      </w:r>
      <w:proofErr w:type="spellEnd"/>
      <w:r w:rsidRPr="008E2198">
        <w:rPr>
          <w:rFonts w:asciiTheme="minorHAnsi" w:hAnsiTheme="minorHAnsi" w:cstheme="minorHAnsi"/>
        </w:rPr>
        <w:t xml:space="preserve">/minute phenylephrine) for greater than or equal to two hours; 3. In patients without known renal disease, renal dysfunction defined as a serum creatinine ≥171 </w:t>
      </w:r>
      <w:proofErr w:type="spellStart"/>
      <w:r w:rsidRPr="008E2198">
        <w:rPr>
          <w:rFonts w:asciiTheme="minorHAnsi" w:hAnsiTheme="minorHAnsi" w:cstheme="minorHAnsi"/>
        </w:rPr>
        <w:t>μmol</w:t>
      </w:r>
      <w:proofErr w:type="spellEnd"/>
      <w:r w:rsidRPr="008E2198">
        <w:rPr>
          <w:rFonts w:asciiTheme="minorHAnsi" w:hAnsiTheme="minorHAnsi" w:cstheme="minorHAnsi"/>
        </w:rPr>
        <w:t xml:space="preserve">/L or a urine output of less than 500 ml/last 24 hours (or 80 ml/last 4 hours if a 24-hour period of observation not available). In patients with acute on chronic renal failure (pre-dialysis), an absolute increase of ≥80 </w:t>
      </w:r>
      <w:proofErr w:type="spellStart"/>
      <w:r w:rsidRPr="008E2198">
        <w:rPr>
          <w:rFonts w:asciiTheme="minorHAnsi" w:hAnsiTheme="minorHAnsi" w:cstheme="minorHAnsi"/>
        </w:rPr>
        <w:t>μmol</w:t>
      </w:r>
      <w:proofErr w:type="spellEnd"/>
      <w:r w:rsidRPr="008E2198">
        <w:rPr>
          <w:rFonts w:asciiTheme="minorHAnsi" w:hAnsiTheme="minorHAnsi" w:cstheme="minorHAnsi"/>
        </w:rPr>
        <w:t>/L from baseline or pre-admission creatinine or a urine output of &lt;500 ml/last 24 hours (or 80 ml/last 4 hours) is required; 4. A platelet count of ≤50 × 10</w:t>
      </w:r>
      <w:r w:rsidRPr="008E2198">
        <w:rPr>
          <w:rFonts w:asciiTheme="minorHAnsi" w:hAnsiTheme="minorHAnsi" w:cstheme="minorHAnsi"/>
          <w:vertAlign w:val="superscript"/>
        </w:rPr>
        <w:t>9</w:t>
      </w:r>
      <w:r w:rsidRPr="008E2198">
        <w:rPr>
          <w:rFonts w:asciiTheme="minorHAnsi" w:hAnsiTheme="minorHAnsi" w:cstheme="minorHAnsi"/>
        </w:rPr>
        <w:t>/L.</w:t>
      </w:r>
      <w:r w:rsidR="000E3301">
        <w:rPr>
          <w:rFonts w:asciiTheme="minorHAnsi" w:hAnsiTheme="minorHAnsi" w:cstheme="minorHAnsi"/>
        </w:rPr>
        <w:t xml:space="preserve"> Detailed methodology are described elsewhere</w:t>
      </w:r>
      <w:r w:rsidR="00BA215F">
        <w:rPr>
          <w:rFonts w:asciiTheme="minorHAnsi" w:hAnsiTheme="minorHAnsi" w:cstheme="minorHAnsi"/>
        </w:rPr>
        <w:t>.</w:t>
      </w:r>
      <w:r w:rsidR="00BA215F">
        <w:rPr>
          <w:rFonts w:asciiTheme="minorHAnsi" w:hAnsiTheme="minorHAnsi" w:cstheme="minorHAnsi"/>
        </w:rPr>
        <w:fldChar w:fldCharType="begin"/>
      </w:r>
      <w:r w:rsidR="001B1E7E">
        <w:rPr>
          <w:rFonts w:asciiTheme="minorHAnsi" w:hAnsiTheme="minorHAnsi" w:cstheme="minorHAnsi"/>
        </w:rPr>
        <w:instrText xml:space="preserve"> ADDIN EN.CITE &lt;EndNote&gt;&lt;Cite&gt;&lt;Author&gt;Heyland&lt;/Author&gt;&lt;Year&gt;2013&lt;/Year&gt;&lt;IDText&gt;A randomized trial of glutamine and antioxidants in critically ill patients&lt;/IDText&gt;&lt;DisplayText&gt;&lt;style face="superscript"&gt;17&lt;/style&gt;&lt;/DisplayText&gt;&lt;record&gt;&lt;dates&gt;&lt;pub-dates&gt;&lt;date&gt;Apr&lt;/date&gt;&lt;/pub-dates&gt;&lt;year&gt;2013&lt;/year&gt;&lt;/dates&gt;&lt;keywords&gt;&lt;keyword&gt;Adolescent&lt;/keyword&gt;&lt;keyword&gt;Adult&lt;/keyword&gt;&lt;keyword&gt;Aged&lt;/keyword&gt;&lt;keyword&gt;Aged, 80 and over&lt;/keyword&gt;&lt;keyword&gt;Antioxidants&lt;/keyword&gt;&lt;keyword&gt;Critical Illness&lt;/keyword&gt;&lt;keyword&gt;Female&lt;/keyword&gt;&lt;keyword&gt;Glutamine&lt;/keyword&gt;&lt;keyword&gt;Hospital Mortality&lt;/keyword&gt;&lt;keyword&gt;Humans&lt;/keyword&gt;&lt;keyword&gt;Intention to Treat Analysis&lt;/keyword&gt;&lt;keyword&gt;Kaplan-Meier Estimate&lt;/keyword&gt;&lt;keyword&gt;Logistic Models&lt;/keyword&gt;&lt;keyword&gt;Male&lt;/keyword&gt;&lt;keyword&gt;Middle Aged&lt;/keyword&gt;&lt;keyword&gt;Multiple Organ Failure&lt;/keyword&gt;&lt;keyword&gt;Respiration, Artificial&lt;/keyword&gt;&lt;keyword&gt;Single-Blind Method&lt;/keyword&gt;&lt;keyword&gt;Survival Rate&lt;/keyword&gt;&lt;keyword&gt;Young Adult&lt;/keyword&gt;&lt;/keywords&gt;&lt;urls&gt;&lt;related-urls&gt;&lt;url&gt;https://www.ncbi.nlm.nih.gov/pubmed/23594003&lt;/url&gt;&lt;/related-urls&gt;&lt;/urls&gt;&lt;isbn&gt;1533-4406&lt;/isbn&gt;&lt;titles&gt;&lt;title&gt;A randomized trial of glutamine and antioxidants in critically ill patients&lt;/title&gt;&lt;secondary-title&gt;N Engl J Med&lt;/secondary-title&gt;&lt;/titles&gt;&lt;pages&gt;1489-97&lt;/pages&gt;&lt;number&gt;16&lt;/number&gt;&lt;contributors&gt;&lt;authors&gt;&lt;author&gt;Heyland, D.&lt;/author&gt;&lt;author&gt;Muscedere, J.&lt;/author&gt;&lt;author&gt;Wischmeyer, P. E.&lt;/author&gt;&lt;author&gt;Cook, D.&lt;/author&gt;&lt;author&gt;Jones, G.&lt;/author&gt;&lt;author&gt;Albert, M.&lt;/author&gt;&lt;author&gt;Elke, G.&lt;/author&gt;&lt;author&gt;Berger, M. M.&lt;/author&gt;&lt;author&gt;Day, A. G.&lt;/author&gt;&lt;author&gt;Canadian Critical Care Trials Group&lt;/author&gt;&lt;/authors&gt;&lt;/contributors&gt;&lt;language&gt;eng&lt;/language&gt;&lt;added-date format="utc"&gt;1574951163&lt;/added-date&gt;&lt;ref-type name="Journal Article"&gt;17&lt;/ref-type&gt;&lt;rec-number&gt;680&lt;/rec-number&gt;&lt;last-updated-date format="utc"&gt;1574951163&lt;/last-updated-date&gt;&lt;accession-num&gt;23594003&lt;/accession-num&gt;&lt;electronic-resource-num&gt;10.1056/NEJMoa1212722&lt;/electronic-resource-num&gt;&lt;volume&gt;368&lt;/volume&gt;&lt;/record&gt;&lt;/Cite&gt;&lt;/EndNote&gt;</w:instrText>
      </w:r>
      <w:r w:rsidR="00BA215F">
        <w:rPr>
          <w:rFonts w:asciiTheme="minorHAnsi" w:hAnsiTheme="minorHAnsi" w:cstheme="minorHAnsi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</w:rPr>
        <w:t>17</w:t>
      </w:r>
      <w:r w:rsidR="00BA215F">
        <w:rPr>
          <w:rFonts w:asciiTheme="minorHAnsi" w:hAnsiTheme="minorHAnsi" w:cstheme="minorHAnsi"/>
        </w:rPr>
        <w:fldChar w:fldCharType="end"/>
      </w:r>
    </w:p>
    <w:p w14:paraId="3C2300DA" w14:textId="33705B41" w:rsidR="00D31E1D" w:rsidRDefault="00D31E1D" w:rsidP="00B71383">
      <w:pPr>
        <w:spacing w:line="360" w:lineRule="auto"/>
        <w:contextualSpacing/>
        <w:rPr>
          <w:rFonts w:asciiTheme="minorHAnsi" w:hAnsiTheme="minorHAnsi" w:cstheme="minorHAnsi"/>
        </w:rPr>
      </w:pPr>
    </w:p>
    <w:p w14:paraId="08BBDAF6" w14:textId="16F64854" w:rsidR="00B22E1D" w:rsidRDefault="005F0750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Inclusion criteria</w:t>
      </w:r>
    </w:p>
    <w:p w14:paraId="35EAB834" w14:textId="7E505250" w:rsidR="00B22E1D" w:rsidRPr="00CE6CC2" w:rsidRDefault="005F0750" w:rsidP="00B7138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E6CC2">
        <w:rPr>
          <w:rFonts w:asciiTheme="minorHAnsi" w:hAnsiTheme="minorHAnsi" w:cstheme="minorHAnsi"/>
        </w:rPr>
        <w:t>T</w:t>
      </w:r>
      <w:r w:rsidR="00B22E1D" w:rsidRPr="00CE6CC2">
        <w:rPr>
          <w:rFonts w:asciiTheme="minorHAnsi" w:hAnsiTheme="minorHAnsi" w:cstheme="minorHAnsi"/>
        </w:rPr>
        <w:t xml:space="preserve">he primary analysis will only include patients surviving to day </w:t>
      </w:r>
      <w:r w:rsidR="00342861" w:rsidRPr="00CE6CC2">
        <w:rPr>
          <w:rFonts w:asciiTheme="minorHAnsi" w:hAnsiTheme="minorHAnsi" w:cstheme="minorHAnsi"/>
        </w:rPr>
        <w:t>7</w:t>
      </w:r>
      <w:r w:rsidR="00B22E1D" w:rsidRPr="00CE6CC2">
        <w:rPr>
          <w:rFonts w:asciiTheme="minorHAnsi" w:hAnsiTheme="minorHAnsi" w:cstheme="minorHAnsi"/>
        </w:rPr>
        <w:t xml:space="preserve">. </w:t>
      </w:r>
      <w:r w:rsidRPr="00CE6CC2">
        <w:rPr>
          <w:rFonts w:asciiTheme="minorHAnsi" w:hAnsiTheme="minorHAnsi" w:cstheme="minorHAnsi"/>
        </w:rPr>
        <w:t xml:space="preserve">Patients who do not survive will have fewer available blood results and </w:t>
      </w:r>
      <w:r w:rsidR="00601FC4" w:rsidRPr="00CE6CC2">
        <w:rPr>
          <w:rFonts w:asciiTheme="minorHAnsi" w:hAnsiTheme="minorHAnsi" w:cstheme="minorHAnsi"/>
        </w:rPr>
        <w:t>may</w:t>
      </w:r>
      <w:r w:rsidRPr="00CE6CC2">
        <w:rPr>
          <w:rFonts w:asciiTheme="minorHAnsi" w:hAnsiTheme="minorHAnsi" w:cstheme="minorHAnsi"/>
        </w:rPr>
        <w:t xml:space="preserve"> therefore impact the </w:t>
      </w:r>
      <w:proofErr w:type="spellStart"/>
      <w:r w:rsidRPr="00CE6CC2">
        <w:rPr>
          <w:rFonts w:asciiTheme="minorHAnsi" w:hAnsiTheme="minorHAnsi" w:cstheme="minorHAnsi"/>
        </w:rPr>
        <w:t>urea:creatinine</w:t>
      </w:r>
      <w:proofErr w:type="spellEnd"/>
      <w:r w:rsidRPr="00CE6CC2">
        <w:rPr>
          <w:rFonts w:asciiTheme="minorHAnsi" w:hAnsiTheme="minorHAnsi" w:cstheme="minorHAnsi"/>
        </w:rPr>
        <w:t xml:space="preserve"> trajectory analysis. </w:t>
      </w:r>
    </w:p>
    <w:p w14:paraId="2782879B" w14:textId="29D0769C" w:rsidR="00B22E1D" w:rsidRDefault="00B22E1D" w:rsidP="00B71383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B22E1D">
        <w:rPr>
          <w:rFonts w:asciiTheme="minorHAnsi" w:hAnsiTheme="minorHAnsi" w:cstheme="minorHAnsi"/>
        </w:rPr>
        <w:t>The REDOXS trial results report a large impact of glutamine on ureagenesis. For this reason</w:t>
      </w:r>
      <w:r w:rsidR="00E1612F">
        <w:rPr>
          <w:rFonts w:asciiTheme="minorHAnsi" w:hAnsiTheme="minorHAnsi" w:cstheme="minorHAnsi"/>
        </w:rPr>
        <w:t>,</w:t>
      </w:r>
      <w:r w:rsidRPr="00B22E1D">
        <w:rPr>
          <w:rFonts w:asciiTheme="minorHAnsi" w:hAnsiTheme="minorHAnsi" w:cstheme="minorHAnsi"/>
        </w:rPr>
        <w:t xml:space="preserve"> we will consider glutamine and non-glutamine groups separately.  </w:t>
      </w:r>
    </w:p>
    <w:p w14:paraId="3D62FCCA" w14:textId="77777777" w:rsidR="005F0750" w:rsidRPr="005F0750" w:rsidRDefault="005F0750" w:rsidP="00B71383">
      <w:pPr>
        <w:spacing w:line="360" w:lineRule="auto"/>
        <w:rPr>
          <w:rFonts w:asciiTheme="minorHAnsi" w:hAnsiTheme="minorHAnsi" w:cstheme="minorHAnsi"/>
        </w:rPr>
      </w:pPr>
    </w:p>
    <w:p w14:paraId="7F67F610" w14:textId="4F84D74E" w:rsidR="00B22E1D" w:rsidRPr="005F0750" w:rsidRDefault="005F0750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Definitions</w:t>
      </w:r>
    </w:p>
    <w:p w14:paraId="7476FA54" w14:textId="7ACA552B" w:rsidR="002738F2" w:rsidRDefault="00B22E1D" w:rsidP="00B71383">
      <w:pPr>
        <w:spacing w:line="360" w:lineRule="auto"/>
        <w:contextualSpacing/>
        <w:rPr>
          <w:rFonts w:asciiTheme="minorHAnsi" w:hAnsiTheme="minorHAnsi" w:cstheme="minorHAnsi"/>
        </w:rPr>
      </w:pPr>
      <w:r w:rsidRPr="005F0750">
        <w:rPr>
          <w:rFonts w:asciiTheme="minorHAnsi" w:hAnsiTheme="minorHAnsi" w:cstheme="minorHAnsi"/>
        </w:rPr>
        <w:t xml:space="preserve">Days </w:t>
      </w:r>
      <w:r w:rsidR="005F0750" w:rsidRPr="005F0750">
        <w:rPr>
          <w:rFonts w:asciiTheme="minorHAnsi" w:hAnsiTheme="minorHAnsi" w:cstheme="minorHAnsi"/>
        </w:rPr>
        <w:t>requiring organ support</w:t>
      </w:r>
      <w:r w:rsidR="005F0750">
        <w:rPr>
          <w:rFonts w:asciiTheme="minorHAnsi" w:hAnsiTheme="minorHAnsi" w:cstheme="minorHAnsi"/>
        </w:rPr>
        <w:t xml:space="preserve"> is </w:t>
      </w:r>
      <w:r w:rsidR="00601FC4">
        <w:rPr>
          <w:rFonts w:asciiTheme="minorHAnsi" w:hAnsiTheme="minorHAnsi" w:cstheme="minorHAnsi"/>
        </w:rPr>
        <w:t>reported as need for;</w:t>
      </w:r>
      <w:r w:rsidR="00D31E1D">
        <w:rPr>
          <w:rFonts w:asciiTheme="minorHAnsi" w:hAnsiTheme="minorHAnsi" w:cstheme="minorHAnsi"/>
        </w:rPr>
        <w:t xml:space="preserve"> mechanical ventilation, renal replacement therapy</w:t>
      </w:r>
      <w:r w:rsidR="005F0750">
        <w:rPr>
          <w:rFonts w:asciiTheme="minorHAnsi" w:hAnsiTheme="minorHAnsi" w:cstheme="minorHAnsi"/>
        </w:rPr>
        <w:t xml:space="preserve"> (RRT)</w:t>
      </w:r>
      <w:r w:rsidR="00D31E1D">
        <w:rPr>
          <w:rFonts w:asciiTheme="minorHAnsi" w:hAnsiTheme="minorHAnsi" w:cstheme="minorHAnsi"/>
        </w:rPr>
        <w:t xml:space="preserve"> and vasopressors. </w:t>
      </w:r>
      <w:r w:rsidR="00601FC4">
        <w:rPr>
          <w:rFonts w:asciiTheme="minorHAnsi" w:hAnsiTheme="minorHAnsi" w:cstheme="minorHAnsi"/>
        </w:rPr>
        <w:t>A s</w:t>
      </w:r>
      <w:r w:rsidR="00D31E1D">
        <w:rPr>
          <w:rFonts w:asciiTheme="minorHAnsi" w:hAnsiTheme="minorHAnsi" w:cstheme="minorHAnsi"/>
        </w:rPr>
        <w:t xml:space="preserve">um of each organ support for each day of ICU admission will be calculated. The resulting score </w:t>
      </w:r>
      <w:r w:rsidR="003A734F">
        <w:rPr>
          <w:rFonts w:asciiTheme="minorHAnsi" w:hAnsiTheme="minorHAnsi" w:cstheme="minorHAnsi"/>
        </w:rPr>
        <w:t>compared between clusters</w:t>
      </w:r>
      <w:r w:rsidR="00D31E1D">
        <w:rPr>
          <w:rFonts w:asciiTheme="minorHAnsi" w:hAnsiTheme="minorHAnsi" w:cstheme="minorHAnsi"/>
        </w:rPr>
        <w:t xml:space="preserve">. </w:t>
      </w:r>
      <w:r w:rsidR="005F0750">
        <w:rPr>
          <w:rFonts w:asciiTheme="minorHAnsi" w:hAnsiTheme="minorHAnsi" w:cstheme="minorHAnsi"/>
        </w:rPr>
        <w:t xml:space="preserve">The </w:t>
      </w:r>
      <w:r w:rsidR="005F0750">
        <w:rPr>
          <w:rFonts w:asciiTheme="minorHAnsi" w:hAnsiTheme="minorHAnsi" w:cstheme="minorHAnsi"/>
        </w:rPr>
        <w:lastRenderedPageBreak/>
        <w:t xml:space="preserve">REDOXS database contains information on organ support up to and including day 28. </w:t>
      </w:r>
      <w:r w:rsidR="00D31E1D">
        <w:rPr>
          <w:rFonts w:asciiTheme="minorHAnsi" w:hAnsiTheme="minorHAnsi" w:cstheme="minorHAnsi"/>
        </w:rPr>
        <w:t>For example, a patient who is admitted to ICU for 10 days and requires mechanical ventilation and vasopressors for 8 out of 10 days will score 16. I</w:t>
      </w:r>
      <w:r w:rsidR="002738F2">
        <w:rPr>
          <w:rFonts w:asciiTheme="minorHAnsi" w:hAnsiTheme="minorHAnsi" w:cstheme="minorHAnsi"/>
        </w:rPr>
        <w:t>f</w:t>
      </w:r>
      <w:r w:rsidR="00D31E1D">
        <w:rPr>
          <w:rFonts w:asciiTheme="minorHAnsi" w:hAnsiTheme="minorHAnsi" w:cstheme="minorHAnsi"/>
        </w:rPr>
        <w:t xml:space="preserve"> the patient dies before day 10, each day up to day </w:t>
      </w:r>
      <w:r w:rsidR="005F0750">
        <w:rPr>
          <w:rFonts w:asciiTheme="minorHAnsi" w:hAnsiTheme="minorHAnsi" w:cstheme="minorHAnsi"/>
        </w:rPr>
        <w:t>28</w:t>
      </w:r>
      <w:r w:rsidR="00D31E1D">
        <w:rPr>
          <w:rFonts w:asciiTheme="minorHAnsi" w:hAnsiTheme="minorHAnsi" w:cstheme="minorHAnsi"/>
        </w:rPr>
        <w:t xml:space="preserve"> will be scored as maximal organ failure (3 points per day).</w:t>
      </w:r>
    </w:p>
    <w:p w14:paraId="5AFB7313" w14:textId="7B7A96CF" w:rsidR="005F0750" w:rsidRDefault="005F0750" w:rsidP="00B71383">
      <w:pPr>
        <w:spacing w:line="360" w:lineRule="auto"/>
        <w:contextualSpacing/>
        <w:rPr>
          <w:rFonts w:asciiTheme="minorHAnsi" w:hAnsiTheme="minorHAnsi" w:cstheme="minorHAnsi"/>
        </w:rPr>
      </w:pPr>
    </w:p>
    <w:p w14:paraId="28F88D85" w14:textId="50BB9628" w:rsidR="005F0750" w:rsidRDefault="005F0750" w:rsidP="00B71383">
      <w:pPr>
        <w:spacing w:line="360" w:lineRule="auto"/>
        <w:contextualSpacing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Variables</w:t>
      </w:r>
    </w:p>
    <w:p w14:paraId="1B64A580" w14:textId="5C3720D1" w:rsidR="005F0750" w:rsidRDefault="00BD36A1" w:rsidP="00B71383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Definitions used in REDOXS will be used for this analysis. Additional variables will be derived from REDOXS dataset. </w:t>
      </w:r>
      <w:r w:rsidR="005F0750">
        <w:rPr>
          <w:rFonts w:asciiTheme="minorHAnsi" w:hAnsiTheme="minorHAnsi" w:cstheme="minorHAnsi"/>
        </w:rPr>
        <w:t xml:space="preserve">The following variables will be </w:t>
      </w:r>
      <w:r w:rsidR="00E667B3">
        <w:rPr>
          <w:rFonts w:asciiTheme="minorHAnsi" w:hAnsiTheme="minorHAnsi" w:cstheme="minorHAnsi"/>
        </w:rPr>
        <w:t>considered</w:t>
      </w:r>
      <w:r w:rsidR="005F0750">
        <w:rPr>
          <w:rFonts w:asciiTheme="minorHAnsi" w:hAnsiTheme="minorHAnsi" w:cstheme="minorHAnsi"/>
        </w:rPr>
        <w:t xml:space="preserve"> between </w:t>
      </w:r>
      <w:proofErr w:type="spellStart"/>
      <w:r w:rsidR="005F0750">
        <w:rPr>
          <w:rFonts w:asciiTheme="minorHAnsi" w:hAnsiTheme="minorHAnsi" w:cstheme="minorHAnsi"/>
        </w:rPr>
        <w:t>urea:creatinine</w:t>
      </w:r>
      <w:proofErr w:type="spellEnd"/>
      <w:r w:rsidR="005F0750">
        <w:rPr>
          <w:rFonts w:asciiTheme="minorHAnsi" w:hAnsiTheme="minorHAnsi" w:cstheme="minorHAnsi"/>
        </w:rPr>
        <w:t xml:space="preserve"> ratio trajectories:</w:t>
      </w:r>
    </w:p>
    <w:p w14:paraId="26C3F8E5" w14:textId="0687A0F5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 </w:t>
      </w:r>
    </w:p>
    <w:p w14:paraId="1C369293" w14:textId="78824B6D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</w:t>
      </w:r>
    </w:p>
    <w:p w14:paraId="399499AC" w14:textId="395589B6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Charlson</w:t>
      </w:r>
      <w:proofErr w:type="spellEnd"/>
      <w:r>
        <w:rPr>
          <w:rFonts w:asciiTheme="minorHAnsi" w:hAnsiTheme="minorHAnsi" w:cstheme="minorHAnsi"/>
        </w:rPr>
        <w:t xml:space="preserve"> comorbidity score</w:t>
      </w:r>
    </w:p>
    <w:p w14:paraId="1DBA7653" w14:textId="21A7D7C2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Admission severity of illness scores (APACHE, SOFA)</w:t>
      </w:r>
    </w:p>
    <w:p w14:paraId="3F0D04EB" w14:textId="6D9C8EE1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Admission primary diagnosis</w:t>
      </w:r>
    </w:p>
    <w:p w14:paraId="513897D3" w14:textId="341ADFE0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Trial arm </w:t>
      </w:r>
    </w:p>
    <w:p w14:paraId="060B7676" w14:textId="0226C9EB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ICU acquired infection</w:t>
      </w:r>
      <w:r w:rsidR="00091C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</w:p>
    <w:p w14:paraId="3D2BA321" w14:textId="5D20A6C8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Antibiotic use </w:t>
      </w:r>
      <w:r w:rsidR="00BD36A1">
        <w:rPr>
          <w:rFonts w:asciiTheme="minorHAnsi" w:hAnsiTheme="minorHAnsi" w:cstheme="minorHAnsi"/>
        </w:rPr>
        <w:t>(days alive receiving antibiotics)</w:t>
      </w:r>
    </w:p>
    <w:p w14:paraId="73BB74C2" w14:textId="5F2F8F89" w:rsidR="005F0750" w:rsidRDefault="00D06CD2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F0750">
        <w:rPr>
          <w:rFonts w:asciiTheme="minorHAnsi" w:hAnsiTheme="minorHAnsi" w:cstheme="minorHAnsi"/>
        </w:rPr>
        <w:t xml:space="preserve">emperature </w:t>
      </w:r>
    </w:p>
    <w:p w14:paraId="12A71576" w14:textId="3EA255CF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blood cell count</w:t>
      </w:r>
      <w:r w:rsidR="00BD36A1">
        <w:rPr>
          <w:rFonts w:asciiTheme="minorHAnsi" w:hAnsiTheme="minorHAnsi" w:cstheme="minorHAnsi"/>
        </w:rPr>
        <w:t xml:space="preserve"> </w:t>
      </w:r>
    </w:p>
    <w:p w14:paraId="453CBBA7" w14:textId="23249C04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Protein delivered</w:t>
      </w:r>
    </w:p>
    <w:p w14:paraId="52C889C4" w14:textId="77777777" w:rsid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Calories delivered</w:t>
      </w:r>
    </w:p>
    <w:p w14:paraId="636BA80D" w14:textId="2F2104FD" w:rsidR="005F0750" w:rsidRPr="005F0750" w:rsidRDefault="005F0750" w:rsidP="00B7138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PF ratio </w:t>
      </w:r>
    </w:p>
    <w:p w14:paraId="76A9B80A" w14:textId="77777777" w:rsidR="004414C9" w:rsidRPr="00EC7650" w:rsidRDefault="004414C9" w:rsidP="00B71383">
      <w:pPr>
        <w:spacing w:line="360" w:lineRule="auto"/>
        <w:contextualSpacing/>
        <w:rPr>
          <w:rFonts w:asciiTheme="minorHAnsi" w:hAnsiTheme="minorHAnsi" w:cstheme="minorHAnsi"/>
        </w:rPr>
      </w:pPr>
    </w:p>
    <w:p w14:paraId="525D8612" w14:textId="584868DF" w:rsidR="00C96837" w:rsidRDefault="00C96837" w:rsidP="00B71383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31E1D">
        <w:rPr>
          <w:rFonts w:asciiTheme="minorHAnsi" w:hAnsiTheme="minorHAnsi" w:cstheme="minorHAnsi"/>
          <w:b/>
          <w:bCs/>
          <w:sz w:val="28"/>
          <w:szCs w:val="28"/>
        </w:rPr>
        <w:t xml:space="preserve">Statistical </w:t>
      </w:r>
      <w:r w:rsidR="00D31E1D" w:rsidRPr="00D31E1D">
        <w:rPr>
          <w:rFonts w:asciiTheme="minorHAnsi" w:hAnsiTheme="minorHAnsi" w:cstheme="minorHAnsi"/>
          <w:b/>
          <w:bCs/>
          <w:sz w:val="28"/>
          <w:szCs w:val="28"/>
        </w:rPr>
        <w:t>consideration</w:t>
      </w:r>
      <w:r w:rsidR="00B80124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053A7532" w14:textId="4A346D26" w:rsidR="005F0750" w:rsidRDefault="005F0750" w:rsidP="00B71383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Sample size</w:t>
      </w:r>
    </w:p>
    <w:p w14:paraId="584C210C" w14:textId="5E1E9E50" w:rsidR="005F0750" w:rsidRPr="005F0750" w:rsidRDefault="005F0750" w:rsidP="00B713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sample size calculation has been performed. </w:t>
      </w:r>
      <w:r w:rsidRPr="005F0750">
        <w:rPr>
          <w:rFonts w:asciiTheme="minorHAnsi" w:hAnsiTheme="minorHAnsi" w:cstheme="minorHAnsi" w:hint="eastAsia"/>
        </w:rPr>
        <w:t xml:space="preserve">The number of patients meeting the above inclusion criteria will determine the sample size of this prospectively designed analysis of </w:t>
      </w:r>
      <w:r>
        <w:rPr>
          <w:rFonts w:asciiTheme="minorHAnsi" w:hAnsiTheme="minorHAnsi" w:cstheme="minorHAnsi"/>
        </w:rPr>
        <w:t>trial</w:t>
      </w:r>
      <w:r w:rsidRPr="005F0750">
        <w:rPr>
          <w:rFonts w:asciiTheme="minorHAnsi" w:hAnsiTheme="minorHAnsi" w:cstheme="minorHAnsi" w:hint="eastAsia"/>
        </w:rPr>
        <w:t xml:space="preserve"> data</w:t>
      </w:r>
      <w:r>
        <w:rPr>
          <w:rFonts w:asciiTheme="minorHAnsi" w:hAnsiTheme="minorHAnsi" w:cstheme="minorHAnsi"/>
        </w:rPr>
        <w:t xml:space="preserve">.  </w:t>
      </w:r>
    </w:p>
    <w:p w14:paraId="109AAA9F" w14:textId="58E72E9C" w:rsidR="005F0750" w:rsidRDefault="005F0750" w:rsidP="00B71383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37F3EEA3" w14:textId="628D43B8" w:rsidR="000248E9" w:rsidRPr="005F0750" w:rsidRDefault="000248E9" w:rsidP="00B71383">
      <w:pPr>
        <w:spacing w:line="360" w:lineRule="auto"/>
        <w:rPr>
          <w:rFonts w:asciiTheme="minorHAnsi" w:hAnsiTheme="minorHAnsi" w:cstheme="minorHAnsi"/>
          <w:i/>
          <w:iCs/>
        </w:rPr>
      </w:pPr>
      <w:r w:rsidRPr="000248E9">
        <w:rPr>
          <w:rFonts w:asciiTheme="minorHAnsi" w:hAnsiTheme="minorHAnsi" w:cstheme="minorHAnsi" w:hint="eastAsia"/>
          <w:i/>
          <w:iCs/>
        </w:rPr>
        <w:t xml:space="preserve">Association between </w:t>
      </w:r>
      <w:proofErr w:type="spellStart"/>
      <w:r>
        <w:rPr>
          <w:rFonts w:asciiTheme="minorHAnsi" w:hAnsiTheme="minorHAnsi" w:cstheme="minorHAnsi"/>
          <w:i/>
          <w:iCs/>
        </w:rPr>
        <w:t>urea:creatinine</w:t>
      </w:r>
      <w:proofErr w:type="spellEnd"/>
      <w:r>
        <w:rPr>
          <w:rFonts w:asciiTheme="minorHAnsi" w:hAnsiTheme="minorHAnsi" w:cstheme="minorHAnsi"/>
          <w:i/>
          <w:iCs/>
        </w:rPr>
        <w:t xml:space="preserve"> ratio</w:t>
      </w:r>
      <w:r w:rsidRPr="000248E9">
        <w:rPr>
          <w:rFonts w:asciiTheme="minorHAnsi" w:hAnsiTheme="minorHAnsi" w:cstheme="minorHAnsi" w:hint="eastAsia"/>
          <w:i/>
          <w:iCs/>
        </w:rPr>
        <w:t xml:space="preserve"> and outcomes</w:t>
      </w:r>
    </w:p>
    <w:p w14:paraId="66ADD6BA" w14:textId="385CCF56" w:rsidR="001E1DCC" w:rsidRDefault="005F0750" w:rsidP="00B713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describe different</w:t>
      </w:r>
      <w:r w:rsidR="001A29B5">
        <w:rPr>
          <w:rFonts w:asciiTheme="minorHAnsi" w:hAnsiTheme="minorHAnsi" w:cstheme="minorHAnsi"/>
        </w:rPr>
        <w:t xml:space="preserve"> outcomes in patients with different </w:t>
      </w:r>
      <w:r w:rsidR="00E1612F">
        <w:rPr>
          <w:rFonts w:asciiTheme="minorHAnsi" w:hAnsiTheme="minorHAnsi" w:cstheme="minorHAnsi"/>
        </w:rPr>
        <w:t xml:space="preserve">trajectories of </w:t>
      </w:r>
      <w:proofErr w:type="spellStart"/>
      <w:r w:rsidR="001A29B5">
        <w:rPr>
          <w:rFonts w:asciiTheme="minorHAnsi" w:hAnsiTheme="minorHAnsi" w:cstheme="minorHAnsi"/>
        </w:rPr>
        <w:t>urea:creatinine</w:t>
      </w:r>
      <w:proofErr w:type="spellEnd"/>
      <w:r w:rsidR="001A29B5">
        <w:rPr>
          <w:rFonts w:asciiTheme="minorHAnsi" w:hAnsiTheme="minorHAnsi" w:cstheme="minorHAnsi"/>
        </w:rPr>
        <w:t xml:space="preserve"> </w:t>
      </w:r>
      <w:r w:rsidR="001A29B5">
        <w:rPr>
          <w:rFonts w:asciiTheme="minorHAnsi" w:hAnsiTheme="minorHAnsi" w:cstheme="minorHAnsi"/>
        </w:rPr>
        <w:lastRenderedPageBreak/>
        <w:t>ratios</w:t>
      </w:r>
      <w:r w:rsidR="00DA501A">
        <w:rPr>
          <w:rFonts w:asciiTheme="minorHAnsi" w:hAnsiTheme="minorHAnsi" w:cstheme="minorHAnsi"/>
        </w:rPr>
        <w:t xml:space="preserve"> w</w:t>
      </w:r>
      <w:r w:rsidR="001A29B5">
        <w:rPr>
          <w:rFonts w:asciiTheme="minorHAnsi" w:hAnsiTheme="minorHAnsi" w:cstheme="minorHAnsi"/>
        </w:rPr>
        <w:t>e will use two approaches</w:t>
      </w:r>
      <w:r w:rsidR="001E1DCC">
        <w:rPr>
          <w:rFonts w:asciiTheme="minorHAnsi" w:hAnsiTheme="minorHAnsi" w:cstheme="minorHAnsi"/>
        </w:rPr>
        <w:t>:</w:t>
      </w:r>
    </w:p>
    <w:p w14:paraId="3A9F1DAB" w14:textId="4D71228C" w:rsidR="005F0750" w:rsidRDefault="00E1612F" w:rsidP="00B71383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an unsupervised machine learning technique, </w:t>
      </w:r>
      <w:r w:rsidR="001A29B5" w:rsidRPr="001E1DCC">
        <w:rPr>
          <w:rFonts w:asciiTheme="minorHAnsi" w:hAnsiTheme="minorHAnsi" w:cstheme="minorHAnsi"/>
        </w:rPr>
        <w:t xml:space="preserve">we will perform </w:t>
      </w:r>
      <w:r w:rsidR="005F0750">
        <w:rPr>
          <w:rFonts w:asciiTheme="minorHAnsi" w:hAnsiTheme="minorHAnsi" w:cstheme="minorHAnsi"/>
        </w:rPr>
        <w:t xml:space="preserve">k-means </w:t>
      </w:r>
      <w:r>
        <w:rPr>
          <w:rFonts w:asciiTheme="minorHAnsi" w:hAnsiTheme="minorHAnsi" w:cstheme="minorHAnsi"/>
        </w:rPr>
        <w:t>traj</w:t>
      </w:r>
      <w:r w:rsidR="005F075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ctor</w:t>
      </w:r>
      <w:r w:rsidR="005F07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1A29B5" w:rsidRPr="001E1DCC">
        <w:rPr>
          <w:rFonts w:asciiTheme="minorHAnsi" w:hAnsiTheme="minorHAnsi" w:cstheme="minorHAnsi"/>
        </w:rPr>
        <w:t xml:space="preserve">clustering based on </w:t>
      </w:r>
      <w:r>
        <w:rPr>
          <w:rFonts w:asciiTheme="minorHAnsi" w:hAnsiTheme="minorHAnsi" w:cstheme="minorHAnsi"/>
        </w:rPr>
        <w:t xml:space="preserve">repeated </w:t>
      </w:r>
      <w:proofErr w:type="spellStart"/>
      <w:r w:rsidR="001A29B5" w:rsidRPr="001E1DCC">
        <w:rPr>
          <w:rFonts w:asciiTheme="minorHAnsi" w:hAnsiTheme="minorHAnsi" w:cstheme="minorHAnsi"/>
        </w:rPr>
        <w:t>urea:creatinine</w:t>
      </w:r>
      <w:proofErr w:type="spellEnd"/>
      <w:r w:rsidR="001A29B5" w:rsidRPr="001E1DCC">
        <w:rPr>
          <w:rFonts w:asciiTheme="minorHAnsi" w:hAnsiTheme="minorHAnsi" w:cstheme="minorHAnsi"/>
        </w:rPr>
        <w:t xml:space="preserve"> ratio</w:t>
      </w:r>
      <w:r>
        <w:rPr>
          <w:rFonts w:asciiTheme="minorHAnsi" w:hAnsiTheme="minorHAnsi" w:cstheme="minorHAnsi"/>
        </w:rPr>
        <w:t>s</w:t>
      </w:r>
      <w:r w:rsidR="00FE009E">
        <w:rPr>
          <w:rFonts w:asciiTheme="minorHAnsi" w:hAnsiTheme="minorHAnsi" w:cstheme="minorHAnsi"/>
        </w:rPr>
        <w:fldChar w:fldCharType="begin"/>
      </w:r>
      <w:r w:rsidR="001B1E7E">
        <w:rPr>
          <w:rFonts w:asciiTheme="minorHAnsi" w:hAnsiTheme="minorHAnsi" w:cstheme="minorHAnsi"/>
        </w:rPr>
        <w:instrText xml:space="preserve"> ADDIN EN.CITE &lt;EndNote&gt;&lt;Cite&gt;&lt;Author&gt;Genolini&lt;/Author&gt;&lt;Year&gt;2011&lt;/Year&gt;&lt;IDText&gt;KmL: a package to cluster longitudinal data&lt;/IDText&gt;&lt;DisplayText&gt;&lt;style face="superscript"&gt;18&lt;/style&gt;&lt;/DisplayText&gt;&lt;record&gt;&lt;dates&gt;&lt;pub-dates&gt;&lt;date&gt;Dec&lt;/date&gt;&lt;/pub-dates&gt;&lt;year&gt;2011&lt;/year&gt;&lt;/dates&gt;&lt;keywords&gt;&lt;keyword&gt;Cluster Analysis&lt;/keyword&gt;&lt;keyword&gt;Cohort Studies&lt;/keyword&gt;&lt;keyword&gt;Computer Graphics&lt;/keyword&gt;&lt;keyword&gt;Longitudinal Studies&lt;/keyword&gt;&lt;keyword&gt;Models, Theoretical&lt;/keyword&gt;&lt;keyword&gt;User-Computer Interface&lt;/keyword&gt;&lt;/keywords&gt;&lt;urls&gt;&lt;related-urls&gt;&lt;url&gt;https://www.ncbi.nlm.nih.gov/pubmed/21708413&lt;/url&gt;&lt;/related-urls&gt;&lt;/urls&gt;&lt;isbn&gt;1872-7565&lt;/isbn&gt;&lt;titles&gt;&lt;title&gt;KmL: a package to cluster longitudinal data&lt;/title&gt;&lt;secondary-title&gt;Comput Methods Programs Biomed&lt;/secondary-title&gt;&lt;/titles&gt;&lt;pages&gt;e112-21&lt;/pages&gt;&lt;number&gt;3&lt;/number&gt;&lt;contributors&gt;&lt;authors&gt;&lt;author&gt;Genolini, C.&lt;/author&gt;&lt;author&gt;Falissard, B.&lt;/author&gt;&lt;/authors&gt;&lt;/contributors&gt;&lt;edition&gt;2011/06/25&lt;/edition&gt;&lt;language&gt;eng&lt;/language&gt;&lt;added-date format="utc"&gt;1574951363&lt;/added-date&gt;&lt;ref-type name="Journal Article"&gt;17&lt;/ref-type&gt;&lt;rec-number&gt;681&lt;/rec-number&gt;&lt;last-updated-date format="utc"&gt;1574951363&lt;/last-updated-date&gt;&lt;accession-num&gt;21708413&lt;/accession-num&gt;&lt;electronic-resource-num&gt;10.1016/j.cmpb.2011.05.008&lt;/electronic-resource-num&gt;&lt;volume&gt;104&lt;/volume&gt;&lt;/record&gt;&lt;/Cite&gt;&lt;/EndNote&gt;</w:instrText>
      </w:r>
      <w:r w:rsidR="00FE009E">
        <w:rPr>
          <w:rFonts w:asciiTheme="minorHAnsi" w:hAnsiTheme="minorHAnsi" w:cstheme="minorHAnsi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</w:rPr>
        <w:t>18</w:t>
      </w:r>
      <w:r w:rsidR="00FE009E">
        <w:rPr>
          <w:rFonts w:asciiTheme="minorHAnsi" w:hAnsiTheme="minorHAnsi" w:cstheme="minorHAnsi"/>
        </w:rPr>
        <w:fldChar w:fldCharType="end"/>
      </w:r>
      <w:r w:rsidR="001A29B5" w:rsidRPr="001E1DCC">
        <w:rPr>
          <w:rFonts w:asciiTheme="minorHAnsi" w:hAnsiTheme="minorHAnsi" w:cstheme="minorHAnsi"/>
        </w:rPr>
        <w:t xml:space="preserve">. </w:t>
      </w:r>
      <w:r w:rsidR="001E1DCC" w:rsidRPr="001E1DCC">
        <w:rPr>
          <w:rFonts w:asciiTheme="minorHAnsi" w:hAnsiTheme="minorHAnsi" w:cstheme="minorHAnsi"/>
        </w:rPr>
        <w:t xml:space="preserve">Once we have assigned </w:t>
      </w:r>
      <w:r>
        <w:rPr>
          <w:rFonts w:asciiTheme="minorHAnsi" w:hAnsiTheme="minorHAnsi" w:cstheme="minorHAnsi"/>
        </w:rPr>
        <w:t>patients to each</w:t>
      </w:r>
      <w:r w:rsidR="001E1DCC" w:rsidRPr="001E1DCC">
        <w:rPr>
          <w:rFonts w:asciiTheme="minorHAnsi" w:hAnsiTheme="minorHAnsi" w:cstheme="minorHAnsi"/>
        </w:rPr>
        <w:t xml:space="preserve"> </w:t>
      </w:r>
      <w:proofErr w:type="gramStart"/>
      <w:r w:rsidR="001E1DCC" w:rsidRPr="001E1DCC">
        <w:rPr>
          <w:rFonts w:asciiTheme="minorHAnsi" w:hAnsiTheme="minorHAnsi" w:cstheme="minorHAnsi"/>
        </w:rPr>
        <w:t>cluster</w:t>
      </w:r>
      <w:proofErr w:type="gramEnd"/>
      <w:r w:rsidR="001E1DCC" w:rsidRPr="001E1DCC">
        <w:rPr>
          <w:rFonts w:asciiTheme="minorHAnsi" w:hAnsiTheme="minorHAnsi" w:cstheme="minorHAnsi"/>
        </w:rPr>
        <w:t xml:space="preserve"> we will compare primary and secondary outcomes between clusters.</w:t>
      </w:r>
      <w:r w:rsidR="003F5D47">
        <w:rPr>
          <w:rFonts w:asciiTheme="minorHAnsi" w:hAnsiTheme="minorHAnsi" w:cstheme="minorHAnsi"/>
        </w:rPr>
        <w:t xml:space="preserve"> For the primary outcome</w:t>
      </w:r>
      <w:r w:rsidR="005F0750">
        <w:rPr>
          <w:rFonts w:asciiTheme="minorHAnsi" w:hAnsiTheme="minorHAnsi" w:cstheme="minorHAnsi"/>
        </w:rPr>
        <w:t>,</w:t>
      </w:r>
      <w:r w:rsidR="003F5D47">
        <w:rPr>
          <w:rFonts w:asciiTheme="minorHAnsi" w:hAnsiTheme="minorHAnsi" w:cstheme="minorHAnsi"/>
        </w:rPr>
        <w:t xml:space="preserve"> </w:t>
      </w:r>
      <w:r w:rsidR="005F0750">
        <w:rPr>
          <w:rFonts w:asciiTheme="minorHAnsi" w:hAnsiTheme="minorHAnsi" w:cstheme="minorHAnsi"/>
        </w:rPr>
        <w:t>Kaplan Meier</w:t>
      </w:r>
      <w:r w:rsidR="003F5D47">
        <w:rPr>
          <w:rFonts w:asciiTheme="minorHAnsi" w:hAnsiTheme="minorHAnsi" w:cstheme="minorHAnsi"/>
        </w:rPr>
        <w:t xml:space="preserve"> plots will be created for each cluster up to </w:t>
      </w:r>
      <w:r w:rsidR="00DA501A">
        <w:rPr>
          <w:rFonts w:asciiTheme="minorHAnsi" w:hAnsiTheme="minorHAnsi" w:cstheme="minorHAnsi"/>
        </w:rPr>
        <w:t>3</w:t>
      </w:r>
      <w:r w:rsidR="003F5D47">
        <w:rPr>
          <w:rFonts w:asciiTheme="minorHAnsi" w:hAnsiTheme="minorHAnsi" w:cstheme="minorHAnsi"/>
        </w:rPr>
        <w:t xml:space="preserve"> months.</w:t>
      </w:r>
      <w:r w:rsidR="001E1DCC" w:rsidRPr="001E1DCC">
        <w:rPr>
          <w:rFonts w:asciiTheme="minorHAnsi" w:hAnsiTheme="minorHAnsi" w:cstheme="minorHAnsi"/>
        </w:rPr>
        <w:t xml:space="preserve"> Clustering will be performed </w:t>
      </w:r>
      <w:r w:rsidR="00E30980">
        <w:rPr>
          <w:rFonts w:asciiTheme="minorHAnsi" w:hAnsiTheme="minorHAnsi" w:cstheme="minorHAnsi"/>
        </w:rPr>
        <w:t xml:space="preserve">separately </w:t>
      </w:r>
      <w:r w:rsidR="001E1DCC" w:rsidRPr="001E1DCC">
        <w:rPr>
          <w:rFonts w:asciiTheme="minorHAnsi" w:hAnsiTheme="minorHAnsi" w:cstheme="minorHAnsi"/>
        </w:rPr>
        <w:t>on both glutamine and non-glutamine patients.</w:t>
      </w:r>
      <w:r w:rsidR="00E1170A">
        <w:rPr>
          <w:rFonts w:asciiTheme="minorHAnsi" w:hAnsiTheme="minorHAnsi" w:cstheme="minorHAnsi"/>
        </w:rPr>
        <w:t xml:space="preserve"> </w:t>
      </w:r>
      <w:r w:rsidR="00E30980">
        <w:rPr>
          <w:rFonts w:asciiTheme="minorHAnsi" w:hAnsiTheme="minorHAnsi" w:cstheme="minorHAnsi"/>
        </w:rPr>
        <w:t>Within clusters</w:t>
      </w:r>
      <w:r w:rsidR="00A13E5E">
        <w:rPr>
          <w:rFonts w:asciiTheme="minorHAnsi" w:hAnsiTheme="minorHAnsi" w:cstheme="minorHAnsi"/>
        </w:rPr>
        <w:t>,</w:t>
      </w:r>
      <w:r w:rsidR="00E1170A">
        <w:rPr>
          <w:rFonts w:asciiTheme="minorHAnsi" w:hAnsiTheme="minorHAnsi" w:cstheme="minorHAnsi"/>
        </w:rPr>
        <w:t xml:space="preserve"> we will </w:t>
      </w:r>
      <w:r w:rsidR="00E30980">
        <w:rPr>
          <w:rFonts w:asciiTheme="minorHAnsi" w:hAnsiTheme="minorHAnsi" w:cstheme="minorHAnsi"/>
        </w:rPr>
        <w:t xml:space="preserve">then </w:t>
      </w:r>
      <w:r w:rsidR="005F0750">
        <w:rPr>
          <w:rFonts w:asciiTheme="minorHAnsi" w:hAnsiTheme="minorHAnsi" w:cstheme="minorHAnsi"/>
        </w:rPr>
        <w:t>describe</w:t>
      </w:r>
      <w:r w:rsidR="00E1170A">
        <w:rPr>
          <w:rFonts w:asciiTheme="minorHAnsi" w:hAnsiTheme="minorHAnsi" w:cstheme="minorHAnsi"/>
        </w:rPr>
        <w:t xml:space="preserve"> the association of </w:t>
      </w:r>
      <w:r>
        <w:rPr>
          <w:rFonts w:asciiTheme="minorHAnsi" w:hAnsiTheme="minorHAnsi" w:cstheme="minorHAnsi"/>
        </w:rPr>
        <w:t>biochemical and clinical characteristics</w:t>
      </w:r>
      <w:r w:rsidR="005F0750">
        <w:rPr>
          <w:rFonts w:asciiTheme="minorHAnsi" w:hAnsiTheme="minorHAnsi" w:cstheme="minorHAnsi"/>
        </w:rPr>
        <w:t xml:space="preserve">. </w:t>
      </w:r>
    </w:p>
    <w:p w14:paraId="0F8CDE16" w14:textId="36D18DFB" w:rsidR="003F5D47" w:rsidRPr="00AD6AFF" w:rsidRDefault="001E1DCC" w:rsidP="00AD6A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5F0750">
        <w:rPr>
          <w:rFonts w:asciiTheme="minorHAnsi" w:hAnsiTheme="minorHAnsi" w:cstheme="minorHAnsi"/>
        </w:rPr>
        <w:t>In a prespecified approach</w:t>
      </w:r>
      <w:r w:rsidR="0028573D">
        <w:rPr>
          <w:rFonts w:asciiTheme="minorHAnsi" w:hAnsiTheme="minorHAnsi" w:cstheme="minorHAnsi"/>
        </w:rPr>
        <w:t>,</w:t>
      </w:r>
      <w:r w:rsidRPr="005F0750">
        <w:rPr>
          <w:rFonts w:asciiTheme="minorHAnsi" w:hAnsiTheme="minorHAnsi" w:cstheme="minorHAnsi"/>
        </w:rPr>
        <w:t xml:space="preserve"> </w:t>
      </w:r>
      <w:r w:rsidR="00605768">
        <w:rPr>
          <w:rFonts w:asciiTheme="minorHAnsi" w:hAnsiTheme="minorHAnsi" w:cstheme="minorHAnsi"/>
        </w:rPr>
        <w:t xml:space="preserve">to </w:t>
      </w:r>
      <w:r w:rsidR="004B5A7A">
        <w:rPr>
          <w:rFonts w:asciiTheme="minorHAnsi" w:hAnsiTheme="minorHAnsi" w:cstheme="minorHAnsi"/>
        </w:rPr>
        <w:t>examine</w:t>
      </w:r>
      <w:r w:rsidR="00605768">
        <w:rPr>
          <w:rFonts w:asciiTheme="minorHAnsi" w:hAnsiTheme="minorHAnsi" w:cstheme="minorHAnsi"/>
        </w:rPr>
        <w:t xml:space="preserve"> the </w:t>
      </w:r>
      <w:r w:rsidR="004B5A7A">
        <w:rPr>
          <w:rFonts w:asciiTheme="minorHAnsi" w:hAnsiTheme="minorHAnsi" w:cstheme="minorHAnsi"/>
        </w:rPr>
        <w:t xml:space="preserve">determinants </w:t>
      </w:r>
      <w:r w:rsidR="00605768">
        <w:rPr>
          <w:rFonts w:asciiTheme="minorHAnsi" w:hAnsiTheme="minorHAnsi" w:cstheme="minorHAnsi"/>
        </w:rPr>
        <w:t xml:space="preserve">of </w:t>
      </w:r>
      <w:proofErr w:type="spellStart"/>
      <w:r w:rsidR="00605768">
        <w:rPr>
          <w:rFonts w:asciiTheme="minorHAnsi" w:hAnsiTheme="minorHAnsi" w:cstheme="minorHAnsi"/>
        </w:rPr>
        <w:t>urea:creatinine</w:t>
      </w:r>
      <w:proofErr w:type="spellEnd"/>
      <w:r w:rsidR="00605768">
        <w:rPr>
          <w:rFonts w:asciiTheme="minorHAnsi" w:hAnsiTheme="minorHAnsi" w:cstheme="minorHAnsi"/>
        </w:rPr>
        <w:t xml:space="preserve"> ratio we will</w:t>
      </w:r>
      <w:r w:rsidRPr="005F0750">
        <w:rPr>
          <w:rFonts w:asciiTheme="minorHAnsi" w:hAnsiTheme="minorHAnsi" w:cstheme="minorHAnsi"/>
        </w:rPr>
        <w:t xml:space="preserve"> build a linear mixed </w:t>
      </w:r>
      <w:r w:rsidR="00605768">
        <w:rPr>
          <w:rFonts w:asciiTheme="minorHAnsi" w:hAnsiTheme="minorHAnsi" w:cstheme="minorHAnsi"/>
        </w:rPr>
        <w:t xml:space="preserve">effects </w:t>
      </w:r>
      <w:r w:rsidRPr="005F0750">
        <w:rPr>
          <w:rFonts w:asciiTheme="minorHAnsi" w:hAnsiTheme="minorHAnsi" w:cstheme="minorHAnsi"/>
        </w:rPr>
        <w:t xml:space="preserve">model to test difference in </w:t>
      </w:r>
      <w:proofErr w:type="spellStart"/>
      <w:r w:rsidRPr="005F0750">
        <w:rPr>
          <w:rFonts w:asciiTheme="minorHAnsi" w:hAnsiTheme="minorHAnsi" w:cstheme="minorHAnsi"/>
        </w:rPr>
        <w:t>urea:creatinine</w:t>
      </w:r>
      <w:proofErr w:type="spellEnd"/>
      <w:r w:rsidRPr="005F0750">
        <w:rPr>
          <w:rFonts w:asciiTheme="minorHAnsi" w:hAnsiTheme="minorHAnsi" w:cstheme="minorHAnsi"/>
        </w:rPr>
        <w:t xml:space="preserve"> trajectory</w:t>
      </w:r>
      <w:r w:rsidR="00605768">
        <w:rPr>
          <w:rFonts w:asciiTheme="minorHAnsi" w:hAnsiTheme="minorHAnsi" w:cstheme="minorHAnsi"/>
        </w:rPr>
        <w:t xml:space="preserve">. </w:t>
      </w:r>
      <w:r w:rsidRPr="00605768">
        <w:rPr>
          <w:rFonts w:asciiTheme="minorHAnsi" w:hAnsiTheme="minorHAnsi" w:cstheme="minorHAnsi" w:hint="eastAsia"/>
        </w:rPr>
        <w:t xml:space="preserve">Mixed effects models with random intercept and slope allows for random variation in </w:t>
      </w:r>
      <w:proofErr w:type="spellStart"/>
      <w:r w:rsidRPr="00605768">
        <w:rPr>
          <w:rFonts w:asciiTheme="minorHAnsi" w:hAnsiTheme="minorHAnsi" w:cstheme="minorHAnsi"/>
        </w:rPr>
        <w:t>urea:creatinine</w:t>
      </w:r>
      <w:proofErr w:type="spellEnd"/>
      <w:r w:rsidRPr="00605768">
        <w:rPr>
          <w:rFonts w:asciiTheme="minorHAnsi" w:hAnsiTheme="minorHAnsi" w:cstheme="minorHAnsi"/>
        </w:rPr>
        <w:t xml:space="preserve"> ratio</w:t>
      </w:r>
      <w:r w:rsidRPr="00605768">
        <w:rPr>
          <w:rFonts w:asciiTheme="minorHAnsi" w:hAnsiTheme="minorHAnsi" w:cstheme="minorHAnsi" w:hint="eastAsia"/>
        </w:rPr>
        <w:t xml:space="preserve"> at</w:t>
      </w:r>
      <w:r w:rsidRPr="00605768">
        <w:rPr>
          <w:rFonts w:asciiTheme="minorHAnsi" w:hAnsiTheme="minorHAnsi" w:cstheme="minorHAnsi"/>
        </w:rPr>
        <w:t xml:space="preserve"> the</w:t>
      </w:r>
      <w:r w:rsidRPr="00605768">
        <w:rPr>
          <w:rFonts w:asciiTheme="minorHAnsi" w:hAnsiTheme="minorHAnsi" w:cstheme="minorHAnsi" w:hint="eastAsia"/>
        </w:rPr>
        <w:t xml:space="preserve"> start of ICU admission and in the rate of change over time. In addition, correlated residuals allow for correlation between one patients measurement at different time points.</w:t>
      </w:r>
      <w:r w:rsidR="003F5D47" w:rsidRPr="00605768">
        <w:rPr>
          <w:rFonts w:asciiTheme="minorHAnsi" w:hAnsiTheme="minorHAnsi" w:cstheme="minorHAnsi"/>
        </w:rPr>
        <w:t xml:space="preserve"> The linear mixed model will give us a table of </w:t>
      </w:r>
      <w:r w:rsidR="00A13E5E" w:rsidRPr="00605768">
        <w:rPr>
          <w:rFonts w:asciiTheme="minorHAnsi" w:hAnsiTheme="minorHAnsi" w:cstheme="minorHAnsi"/>
        </w:rPr>
        <w:t>coefficients</w:t>
      </w:r>
      <w:r w:rsidR="003F5D47" w:rsidRPr="00605768">
        <w:rPr>
          <w:rFonts w:asciiTheme="minorHAnsi" w:hAnsiTheme="minorHAnsi" w:cstheme="minorHAnsi"/>
        </w:rPr>
        <w:t xml:space="preserve"> and a better </w:t>
      </w:r>
      <w:r w:rsidR="00A13E5E" w:rsidRPr="00605768">
        <w:rPr>
          <w:rFonts w:asciiTheme="minorHAnsi" w:hAnsiTheme="minorHAnsi" w:cstheme="minorHAnsi"/>
        </w:rPr>
        <w:t>understanding of</w:t>
      </w:r>
      <w:r w:rsidR="003F5D47" w:rsidRPr="00605768">
        <w:rPr>
          <w:rFonts w:asciiTheme="minorHAnsi" w:hAnsiTheme="minorHAnsi" w:cstheme="minorHAnsi"/>
        </w:rPr>
        <w:t xml:space="preserve"> the </w:t>
      </w:r>
      <w:r w:rsidR="00A13E5E" w:rsidRPr="00605768">
        <w:rPr>
          <w:rFonts w:asciiTheme="minorHAnsi" w:hAnsiTheme="minorHAnsi" w:cstheme="minorHAnsi"/>
        </w:rPr>
        <w:t>contribution</w:t>
      </w:r>
      <w:r w:rsidR="003F5D47" w:rsidRPr="00605768">
        <w:rPr>
          <w:rFonts w:asciiTheme="minorHAnsi" w:hAnsiTheme="minorHAnsi" w:cstheme="minorHAnsi"/>
        </w:rPr>
        <w:t xml:space="preserve"> of </w:t>
      </w:r>
      <w:r w:rsidR="00A13E5E" w:rsidRPr="00605768">
        <w:rPr>
          <w:rFonts w:asciiTheme="minorHAnsi" w:hAnsiTheme="minorHAnsi" w:cstheme="minorHAnsi"/>
        </w:rPr>
        <w:t>various</w:t>
      </w:r>
      <w:r w:rsidR="00605768">
        <w:rPr>
          <w:rFonts w:asciiTheme="minorHAnsi" w:hAnsiTheme="minorHAnsi" w:cstheme="minorHAnsi"/>
        </w:rPr>
        <w:t xml:space="preserve"> </w:t>
      </w:r>
      <w:r w:rsidR="003F5D47" w:rsidRPr="00605768">
        <w:rPr>
          <w:rFonts w:asciiTheme="minorHAnsi" w:hAnsiTheme="minorHAnsi" w:cstheme="minorHAnsi"/>
        </w:rPr>
        <w:t xml:space="preserve">factors </w:t>
      </w:r>
      <w:r w:rsidR="00A13E5E" w:rsidRPr="00605768">
        <w:rPr>
          <w:rFonts w:asciiTheme="minorHAnsi" w:hAnsiTheme="minorHAnsi" w:cstheme="minorHAnsi"/>
        </w:rPr>
        <w:t xml:space="preserve">to the </w:t>
      </w:r>
      <w:proofErr w:type="spellStart"/>
      <w:r w:rsidR="00605768">
        <w:rPr>
          <w:rFonts w:asciiTheme="minorHAnsi" w:hAnsiTheme="minorHAnsi" w:cstheme="minorHAnsi"/>
        </w:rPr>
        <w:t>urea:creatinine</w:t>
      </w:r>
      <w:proofErr w:type="spellEnd"/>
      <w:r w:rsidR="00605768">
        <w:rPr>
          <w:rFonts w:asciiTheme="minorHAnsi" w:hAnsiTheme="minorHAnsi" w:cstheme="minorHAnsi"/>
        </w:rPr>
        <w:t xml:space="preserve"> </w:t>
      </w:r>
      <w:r w:rsidR="00A13E5E" w:rsidRPr="00605768">
        <w:rPr>
          <w:rFonts w:asciiTheme="minorHAnsi" w:hAnsiTheme="minorHAnsi" w:cstheme="minorHAnsi"/>
        </w:rPr>
        <w:t xml:space="preserve"> trajectory</w:t>
      </w:r>
      <w:r w:rsidR="004D542E">
        <w:rPr>
          <w:rFonts w:asciiTheme="minorHAnsi" w:hAnsiTheme="minorHAnsi" w:cstheme="minorHAnsi"/>
        </w:rPr>
        <w:t>, table 2.</w:t>
      </w:r>
      <w:r w:rsidR="0084042D">
        <w:rPr>
          <w:rFonts w:asciiTheme="minorHAnsi" w:hAnsiTheme="minorHAnsi" w:cstheme="minorHAnsi"/>
        </w:rPr>
        <w:t xml:space="preserve"> </w:t>
      </w:r>
      <w:r w:rsidR="00AD6AFF">
        <w:rPr>
          <w:rFonts w:asciiTheme="minorHAnsi" w:hAnsiTheme="minorHAnsi" w:cstheme="minorHAnsi"/>
        </w:rPr>
        <w:t xml:space="preserve">The relationship between </w:t>
      </w:r>
      <w:proofErr w:type="spellStart"/>
      <w:r w:rsidR="00AD6AFF">
        <w:rPr>
          <w:rFonts w:asciiTheme="minorHAnsi" w:hAnsiTheme="minorHAnsi" w:cstheme="minorHAnsi"/>
        </w:rPr>
        <w:t>logUCR</w:t>
      </w:r>
      <w:proofErr w:type="spellEnd"/>
      <w:r w:rsidR="00AD6AFF">
        <w:rPr>
          <w:rFonts w:asciiTheme="minorHAnsi" w:hAnsiTheme="minorHAnsi" w:cstheme="minorHAnsi"/>
        </w:rPr>
        <w:t xml:space="preserve"> and time will be explored and, if non-linear, spline functions or alternatives will be considered. </w:t>
      </w:r>
      <w:r w:rsidR="0084042D" w:rsidRPr="00AD6AFF">
        <w:rPr>
          <w:rFonts w:asciiTheme="minorHAnsi" w:hAnsiTheme="minorHAnsi" w:cstheme="minorHAnsi"/>
        </w:rPr>
        <w:t xml:space="preserve">This information can then be </w:t>
      </w:r>
      <w:r w:rsidR="003977CB" w:rsidRPr="00AD6AFF">
        <w:rPr>
          <w:rFonts w:asciiTheme="minorHAnsi" w:hAnsiTheme="minorHAnsi" w:cstheme="minorHAnsi"/>
        </w:rPr>
        <w:t>combined with</w:t>
      </w:r>
      <w:r w:rsidR="0084042D" w:rsidRPr="00AD6AFF">
        <w:rPr>
          <w:rFonts w:asciiTheme="minorHAnsi" w:hAnsiTheme="minorHAnsi" w:cstheme="minorHAnsi"/>
        </w:rPr>
        <w:t xml:space="preserve"> a survival analysis </w:t>
      </w:r>
      <w:r w:rsidR="00DA501A" w:rsidRPr="00AD6AFF">
        <w:rPr>
          <w:rFonts w:asciiTheme="minorHAnsi" w:hAnsiTheme="minorHAnsi" w:cstheme="minorHAnsi"/>
        </w:rPr>
        <w:t xml:space="preserve">to assess the link between </w:t>
      </w:r>
      <w:proofErr w:type="spellStart"/>
      <w:r w:rsidR="0084042D" w:rsidRPr="00AD6AFF">
        <w:rPr>
          <w:rFonts w:asciiTheme="minorHAnsi" w:hAnsiTheme="minorHAnsi" w:cstheme="minorHAnsi"/>
        </w:rPr>
        <w:t>urea:creatinine</w:t>
      </w:r>
      <w:proofErr w:type="spellEnd"/>
      <w:r w:rsidR="0084042D" w:rsidRPr="00AD6AFF">
        <w:rPr>
          <w:rFonts w:asciiTheme="minorHAnsi" w:hAnsiTheme="minorHAnsi" w:cstheme="minorHAnsi"/>
        </w:rPr>
        <w:t xml:space="preserve"> ratio </w:t>
      </w:r>
      <w:r w:rsidR="00E94132" w:rsidRPr="00AD6AFF">
        <w:rPr>
          <w:rFonts w:asciiTheme="minorHAnsi" w:hAnsiTheme="minorHAnsi" w:cstheme="minorHAnsi"/>
        </w:rPr>
        <w:t>measurements during the REDOXS study and mortality.</w:t>
      </w:r>
      <w:r w:rsidR="00792ED7" w:rsidRPr="00AD6AFF">
        <w:rPr>
          <w:rFonts w:asciiTheme="minorHAnsi" w:hAnsiTheme="minorHAnsi" w:cstheme="minorHAnsi"/>
        </w:rPr>
        <w:t xml:space="preserve"> </w:t>
      </w:r>
    </w:p>
    <w:p w14:paraId="18FAF2F3" w14:textId="77777777" w:rsidR="001E1DCC" w:rsidRDefault="001E1DCC" w:rsidP="00B71383">
      <w:pPr>
        <w:spacing w:line="360" w:lineRule="auto"/>
        <w:rPr>
          <w:rFonts w:asciiTheme="minorHAnsi" w:hAnsiTheme="minorHAnsi" w:cstheme="minorHAnsi"/>
        </w:rPr>
      </w:pPr>
    </w:p>
    <w:p w14:paraId="6F2911F8" w14:textId="28C4D0B5" w:rsidR="00124086" w:rsidRDefault="00315748" w:rsidP="00B713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directed acyclic graph</w:t>
      </w:r>
      <w:r w:rsidR="00124086">
        <w:rPr>
          <w:rFonts w:asciiTheme="minorHAnsi" w:hAnsiTheme="minorHAnsi" w:cstheme="minorHAnsi"/>
        </w:rPr>
        <w:t xml:space="preserve"> (DAG)</w:t>
      </w:r>
      <w:r>
        <w:rPr>
          <w:rFonts w:asciiTheme="minorHAnsi" w:hAnsiTheme="minorHAnsi" w:cstheme="minorHAnsi"/>
        </w:rPr>
        <w:t xml:space="preserve"> was developed from current evidence and scientific reasoning</w:t>
      </w:r>
      <w:r w:rsidR="004414C9">
        <w:rPr>
          <w:rFonts w:asciiTheme="minorHAnsi" w:hAnsiTheme="minorHAnsi" w:cstheme="minorHAnsi"/>
        </w:rPr>
        <w:t xml:space="preserve"> (Fig. 2)</w:t>
      </w:r>
      <w:r>
        <w:rPr>
          <w:rFonts w:asciiTheme="minorHAnsi" w:hAnsiTheme="minorHAnsi" w:cstheme="minorHAnsi"/>
        </w:rPr>
        <w:t xml:space="preserve"> to examine the causal association between </w:t>
      </w:r>
      <w:r w:rsidR="00594B96">
        <w:rPr>
          <w:rFonts w:asciiTheme="minorHAnsi" w:hAnsiTheme="minorHAnsi" w:cstheme="minorHAnsi"/>
        </w:rPr>
        <w:t>outcomes</w:t>
      </w:r>
      <w:r>
        <w:rPr>
          <w:rFonts w:asciiTheme="minorHAnsi" w:hAnsiTheme="minorHAnsi" w:cstheme="minorHAnsi"/>
        </w:rPr>
        <w:t xml:space="preserve"> and </w:t>
      </w:r>
      <w:proofErr w:type="spellStart"/>
      <w:r w:rsidR="00594B96">
        <w:rPr>
          <w:rFonts w:asciiTheme="minorHAnsi" w:hAnsiTheme="minorHAnsi" w:cstheme="minorHAnsi"/>
        </w:rPr>
        <w:t>urea:creatinine</w:t>
      </w:r>
      <w:proofErr w:type="spellEnd"/>
      <w:r w:rsidR="00594B96">
        <w:rPr>
          <w:rFonts w:asciiTheme="minorHAnsi" w:hAnsiTheme="minorHAnsi" w:cstheme="minorHAnsi"/>
        </w:rPr>
        <w:t xml:space="preserve"> ratio</w:t>
      </w:r>
      <w:r>
        <w:rPr>
          <w:rFonts w:asciiTheme="minorHAnsi" w:hAnsiTheme="minorHAnsi" w:cstheme="minorHAnsi"/>
        </w:rPr>
        <w:t>.</w:t>
      </w:r>
      <w:r w:rsidR="00124086">
        <w:rPr>
          <w:rFonts w:asciiTheme="minorHAnsi" w:hAnsiTheme="minorHAnsi" w:cstheme="minorHAnsi"/>
        </w:rPr>
        <w:t xml:space="preserve"> Arrows represent potential causal pathways between variables. The chosen outcome variable is </w:t>
      </w:r>
      <w:r w:rsidR="00594B96">
        <w:rPr>
          <w:rFonts w:asciiTheme="minorHAnsi" w:hAnsiTheme="minorHAnsi" w:cstheme="minorHAnsi"/>
        </w:rPr>
        <w:t>mortality</w:t>
      </w:r>
      <w:r w:rsidR="00124086">
        <w:rPr>
          <w:rFonts w:asciiTheme="minorHAnsi" w:hAnsiTheme="minorHAnsi" w:cstheme="minorHAnsi"/>
        </w:rPr>
        <w:t xml:space="preserve">. We used the </w:t>
      </w:r>
      <w:proofErr w:type="spellStart"/>
      <w:r w:rsidR="00124086" w:rsidRPr="00251DF6">
        <w:rPr>
          <w:rFonts w:asciiTheme="minorHAnsi" w:hAnsiTheme="minorHAnsi" w:cstheme="minorHAnsi"/>
        </w:rPr>
        <w:t>DAGitty</w:t>
      </w:r>
      <w:proofErr w:type="spellEnd"/>
      <w:r w:rsidR="00124086">
        <w:rPr>
          <w:rFonts w:asciiTheme="minorHAnsi" w:hAnsiTheme="minorHAnsi" w:cstheme="minorHAnsi"/>
        </w:rPr>
        <w:t xml:space="preserve"> R package</w:t>
      </w:r>
      <w:r w:rsidR="004414C9">
        <w:rPr>
          <w:rFonts w:asciiTheme="minorHAnsi" w:hAnsiTheme="minorHAnsi" w:cstheme="minorHAnsi"/>
        </w:rPr>
        <w:t xml:space="preserve"> and website (</w:t>
      </w:r>
      <w:r w:rsidR="004414C9" w:rsidRPr="004414C9">
        <w:rPr>
          <w:rFonts w:asciiTheme="minorHAnsi" w:hAnsiTheme="minorHAnsi" w:cstheme="minorHAnsi" w:hint="eastAsia"/>
        </w:rPr>
        <w:t>http://dagitty.net</w:t>
      </w:r>
      <w:r w:rsidR="004414C9">
        <w:rPr>
          <w:rFonts w:asciiTheme="minorHAnsi" w:hAnsiTheme="minorHAnsi" w:cstheme="minorHAnsi"/>
        </w:rPr>
        <w:t>)</w:t>
      </w:r>
      <w:r w:rsidR="00124086">
        <w:rPr>
          <w:rFonts w:asciiTheme="minorHAnsi" w:hAnsiTheme="minorHAnsi" w:cstheme="minorHAnsi"/>
        </w:rPr>
        <w:t xml:space="preserve"> to inspect the DAG and decide on which variables to adjust for in the analysis.</w:t>
      </w:r>
      <w:r w:rsidR="00124086" w:rsidRPr="00251DF6">
        <w:rPr>
          <w:rFonts w:hint="eastAsia"/>
        </w:rPr>
        <w:t xml:space="preserve"> </w:t>
      </w:r>
      <w:r w:rsidR="00124086" w:rsidRPr="00251DF6">
        <w:rPr>
          <w:rFonts w:asciiTheme="minorHAnsi" w:hAnsiTheme="minorHAnsi" w:cstheme="minorHAnsi" w:hint="eastAsia"/>
        </w:rPr>
        <w:t xml:space="preserve">After selecting the desired exposure and outcome, </w:t>
      </w:r>
      <w:proofErr w:type="spellStart"/>
      <w:r w:rsidR="00124086" w:rsidRPr="00251DF6">
        <w:rPr>
          <w:rFonts w:asciiTheme="minorHAnsi" w:hAnsiTheme="minorHAnsi" w:cstheme="minorHAnsi" w:hint="eastAsia"/>
        </w:rPr>
        <w:t>DAGitty</w:t>
      </w:r>
      <w:proofErr w:type="spellEnd"/>
      <w:r w:rsidR="00124086" w:rsidRPr="00251DF6">
        <w:rPr>
          <w:rFonts w:asciiTheme="minorHAnsi" w:hAnsiTheme="minorHAnsi" w:cstheme="minorHAnsi" w:hint="eastAsia"/>
        </w:rPr>
        <w:t xml:space="preserve"> automatically provides the minimum set of predictors to adjust for in order to obtain a direct effect pathway.</w:t>
      </w:r>
      <w:r w:rsidR="00124086">
        <w:rPr>
          <w:rFonts w:asciiTheme="minorHAnsi" w:hAnsiTheme="minorHAnsi" w:cstheme="minorHAnsi"/>
        </w:rPr>
        <w:t xml:space="preserve">  </w:t>
      </w:r>
    </w:p>
    <w:p w14:paraId="4F61CC35" w14:textId="332C2614" w:rsidR="00124086" w:rsidRDefault="00124086" w:rsidP="00B71383">
      <w:pPr>
        <w:spacing w:line="360" w:lineRule="auto"/>
        <w:rPr>
          <w:rFonts w:asciiTheme="minorHAnsi" w:hAnsiTheme="minorHAnsi" w:cstheme="minorHAnsi"/>
        </w:rPr>
      </w:pPr>
    </w:p>
    <w:p w14:paraId="78FC9775" w14:textId="48BBDC6A" w:rsidR="005504FA" w:rsidRDefault="00124086" w:rsidP="00B71383">
      <w:pPr>
        <w:spacing w:line="360" w:lineRule="auto"/>
        <w:rPr>
          <w:rFonts w:asciiTheme="minorHAnsi" w:hAnsiTheme="minorHAnsi" w:cstheme="minorHAnsi"/>
        </w:rPr>
      </w:pPr>
      <w:r w:rsidRPr="00124086">
        <w:rPr>
          <w:rFonts w:asciiTheme="minorHAnsi" w:hAnsiTheme="minorHAnsi" w:cstheme="minorHAnsi"/>
          <w:b/>
          <w:bCs/>
        </w:rPr>
        <w:t>Figure 2.</w:t>
      </w:r>
      <w:r>
        <w:rPr>
          <w:rFonts w:asciiTheme="minorHAnsi" w:hAnsiTheme="minorHAnsi" w:cstheme="minorHAnsi"/>
        </w:rPr>
        <w:t xml:space="preserve"> Directed acyclic graph for </w:t>
      </w:r>
      <w:proofErr w:type="spellStart"/>
      <w:r w:rsidR="00594B96">
        <w:rPr>
          <w:rFonts w:asciiTheme="minorHAnsi" w:hAnsiTheme="minorHAnsi" w:cstheme="minorHAnsi"/>
        </w:rPr>
        <w:t>urea:creatinine</w:t>
      </w:r>
      <w:proofErr w:type="spellEnd"/>
      <w:r>
        <w:rPr>
          <w:rFonts w:asciiTheme="minorHAnsi" w:hAnsiTheme="minorHAnsi" w:cstheme="minorHAnsi"/>
        </w:rPr>
        <w:t xml:space="preserve"> (</w:t>
      </w:r>
      <w:r w:rsidR="00594B96">
        <w:rPr>
          <w:rFonts w:asciiTheme="minorHAnsi" w:hAnsiTheme="minorHAnsi" w:cstheme="minorHAnsi"/>
        </w:rPr>
        <w:t xml:space="preserve">surrogate for catabolism as the </w:t>
      </w:r>
      <w:r>
        <w:rPr>
          <w:rFonts w:asciiTheme="minorHAnsi" w:hAnsiTheme="minorHAnsi" w:cstheme="minorHAnsi"/>
        </w:rPr>
        <w:t xml:space="preserve">exposure) and </w:t>
      </w:r>
      <w:r w:rsidR="00594B96">
        <w:rPr>
          <w:rFonts w:asciiTheme="minorHAnsi" w:hAnsiTheme="minorHAnsi" w:cstheme="minorHAnsi"/>
        </w:rPr>
        <w:t>90</w:t>
      </w:r>
      <w:r w:rsidR="005504FA">
        <w:rPr>
          <w:rFonts w:asciiTheme="minorHAnsi" w:hAnsiTheme="minorHAnsi" w:cstheme="minorHAnsi"/>
        </w:rPr>
        <w:t>-</w:t>
      </w:r>
      <w:r w:rsidR="00594B96">
        <w:rPr>
          <w:rFonts w:asciiTheme="minorHAnsi" w:hAnsiTheme="minorHAnsi" w:cstheme="minorHAnsi"/>
        </w:rPr>
        <w:t>day mortality</w:t>
      </w:r>
      <w:r>
        <w:rPr>
          <w:rFonts w:asciiTheme="minorHAnsi" w:hAnsiTheme="minorHAnsi" w:cstheme="minorHAnsi"/>
        </w:rPr>
        <w:t xml:space="preserve"> (outcome). Green arrows represent causal path. Red arrows represent a confounding path. Blue ovals are ancestors of outcomes. Red markers are ancestors of both exposures and outcomes. </w:t>
      </w:r>
      <w:r w:rsidR="000F7EB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atabolism</w:t>
      </w:r>
      <w:r w:rsidR="000F7EBE">
        <w:rPr>
          <w:rFonts w:asciiTheme="minorHAnsi" w:hAnsiTheme="minorHAnsi" w:cstheme="minorHAnsi"/>
        </w:rPr>
        <w:t xml:space="preserve"> and persistent catabolism</w:t>
      </w:r>
      <w:r>
        <w:rPr>
          <w:rFonts w:asciiTheme="minorHAnsi" w:hAnsiTheme="minorHAnsi" w:cstheme="minorHAnsi"/>
        </w:rPr>
        <w:t xml:space="preserve"> </w:t>
      </w:r>
      <w:r w:rsidR="000F7EBE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unobserved (latent) variable</w:t>
      </w:r>
      <w:r w:rsidR="000F7EB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(dark grey oval).  </w:t>
      </w:r>
    </w:p>
    <w:p w14:paraId="6A039D41" w14:textId="4901AF54" w:rsidR="005A1164" w:rsidRDefault="005A1164" w:rsidP="00124086">
      <w:pPr>
        <w:spacing w:line="360" w:lineRule="auto"/>
        <w:jc w:val="both"/>
        <w:rPr>
          <w:rFonts w:asciiTheme="minorHAnsi" w:hAnsiTheme="minorHAnsi" w:cstheme="minorHAnsi"/>
        </w:rPr>
      </w:pPr>
    </w:p>
    <w:p w14:paraId="60B00BBF" w14:textId="79BF51AA" w:rsidR="005A1164" w:rsidRDefault="00CE6F5A" w:rsidP="0012408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BACEFBA" wp14:editId="7BA09646">
            <wp:extent cx="5731510" cy="470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itty-model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4B214" w14:textId="77777777" w:rsidR="005A1164" w:rsidRDefault="005A1164" w:rsidP="00124086">
      <w:pPr>
        <w:spacing w:line="360" w:lineRule="auto"/>
        <w:jc w:val="both"/>
        <w:rPr>
          <w:rFonts w:asciiTheme="minorHAnsi" w:hAnsiTheme="minorHAnsi" w:cstheme="minorHAnsi"/>
        </w:rPr>
      </w:pPr>
    </w:p>
    <w:p w14:paraId="186B8C5D" w14:textId="5E85A946" w:rsidR="00910755" w:rsidRDefault="00910755" w:rsidP="00124086">
      <w:pPr>
        <w:spacing w:line="360" w:lineRule="auto"/>
        <w:jc w:val="both"/>
        <w:rPr>
          <w:rFonts w:asciiTheme="minorHAnsi" w:hAnsiTheme="minorHAnsi" w:cstheme="minorHAnsi"/>
        </w:rPr>
      </w:pPr>
    </w:p>
    <w:p w14:paraId="504DECF1" w14:textId="53EAC826" w:rsidR="00D65124" w:rsidRDefault="00D65124" w:rsidP="00B71383">
      <w:pPr>
        <w:widowControl/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2332EC">
        <w:rPr>
          <w:rFonts w:asciiTheme="minorHAnsi" w:hAnsiTheme="minorHAnsi" w:cstheme="minorHAnsi"/>
        </w:rPr>
        <w:t xml:space="preserve">Minimal sufficient adjustment sets for estimating the </w:t>
      </w:r>
      <w:r w:rsidRPr="00D65124">
        <w:rPr>
          <w:rFonts w:asciiTheme="minorHAnsi" w:hAnsiTheme="minorHAnsi" w:cstheme="minorHAnsi"/>
          <w:i/>
          <w:iCs/>
        </w:rPr>
        <w:t>direct</w:t>
      </w:r>
      <w:r w:rsidRPr="002332EC">
        <w:rPr>
          <w:rFonts w:asciiTheme="minorHAnsi" w:hAnsiTheme="minorHAnsi" w:cstheme="minorHAnsi"/>
        </w:rPr>
        <w:t xml:space="preserve"> effect of </w:t>
      </w:r>
      <w:proofErr w:type="spellStart"/>
      <w:r w:rsidRPr="002332EC">
        <w:rPr>
          <w:rFonts w:asciiTheme="minorHAnsi" w:hAnsiTheme="minorHAnsi" w:cstheme="minorHAnsi"/>
        </w:rPr>
        <w:t>ucr</w:t>
      </w:r>
      <w:proofErr w:type="spellEnd"/>
      <w:r w:rsidRPr="002332EC">
        <w:rPr>
          <w:rFonts w:asciiTheme="minorHAnsi" w:hAnsiTheme="minorHAnsi" w:cstheme="minorHAnsi"/>
        </w:rPr>
        <w:t xml:space="preserve"> on mortality</w:t>
      </w:r>
      <w:r w:rsidR="00B33B13">
        <w:rPr>
          <w:rFonts w:asciiTheme="minorHAnsi" w:hAnsiTheme="minorHAnsi" w:cstheme="minorHAnsi"/>
        </w:rPr>
        <w:t xml:space="preserve"> in a survival analysis</w:t>
      </w:r>
      <w:r w:rsidRPr="002332EC">
        <w:rPr>
          <w:rFonts w:asciiTheme="minorHAnsi" w:hAnsiTheme="minorHAnsi" w:cstheme="minorHAnsi"/>
        </w:rPr>
        <w:t>:</w:t>
      </w:r>
    </w:p>
    <w:p w14:paraId="130ED909" w14:textId="77777777" w:rsidR="00A86670" w:rsidRPr="00A86670" w:rsidRDefault="00A86670" w:rsidP="00B71383">
      <w:pPr>
        <w:pStyle w:val="ListParagraph"/>
        <w:widowControl/>
        <w:numPr>
          <w:ilvl w:val="0"/>
          <w:numId w:val="19"/>
        </w:num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A86670">
        <w:rPr>
          <w:rFonts w:asciiTheme="minorHAnsi" w:hAnsiTheme="minorHAnsi" w:cstheme="minorHAnsi"/>
        </w:rPr>
        <w:t xml:space="preserve">age, </w:t>
      </w:r>
      <w:proofErr w:type="spellStart"/>
      <w:r w:rsidRPr="00A86670">
        <w:rPr>
          <w:rFonts w:asciiTheme="minorHAnsi" w:hAnsiTheme="minorHAnsi" w:cstheme="minorHAnsi"/>
        </w:rPr>
        <w:t>aki</w:t>
      </w:r>
      <w:proofErr w:type="spellEnd"/>
      <w:r w:rsidRPr="00A86670">
        <w:rPr>
          <w:rFonts w:asciiTheme="minorHAnsi" w:hAnsiTheme="minorHAnsi" w:cstheme="minorHAnsi"/>
        </w:rPr>
        <w:t xml:space="preserve">, glutamine, </w:t>
      </w:r>
      <w:proofErr w:type="spellStart"/>
      <w:r w:rsidRPr="00A86670">
        <w:rPr>
          <w:rFonts w:asciiTheme="minorHAnsi" w:hAnsiTheme="minorHAnsi" w:cstheme="minorHAnsi"/>
        </w:rPr>
        <w:t>illness_severity_admission</w:t>
      </w:r>
      <w:proofErr w:type="spellEnd"/>
      <w:r w:rsidRPr="00A86670">
        <w:rPr>
          <w:rFonts w:asciiTheme="minorHAnsi" w:hAnsiTheme="minorHAnsi" w:cstheme="minorHAnsi"/>
        </w:rPr>
        <w:t xml:space="preserve">., protein, </w:t>
      </w:r>
      <w:proofErr w:type="spellStart"/>
      <w:r w:rsidRPr="00A86670">
        <w:rPr>
          <w:rFonts w:asciiTheme="minorHAnsi" w:hAnsiTheme="minorHAnsi" w:cstheme="minorHAnsi"/>
        </w:rPr>
        <w:t>rrt</w:t>
      </w:r>
      <w:proofErr w:type="spellEnd"/>
    </w:p>
    <w:p w14:paraId="3BA8D7EE" w14:textId="77777777" w:rsidR="00A86670" w:rsidRPr="00A86670" w:rsidRDefault="00A86670" w:rsidP="00B71383">
      <w:pPr>
        <w:pStyle w:val="ListParagraph"/>
        <w:widowControl/>
        <w:numPr>
          <w:ilvl w:val="0"/>
          <w:numId w:val="19"/>
        </w:numPr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</w:rPr>
      </w:pPr>
      <w:proofErr w:type="spellStart"/>
      <w:r w:rsidRPr="00A86670">
        <w:rPr>
          <w:rFonts w:asciiTheme="minorHAnsi" w:hAnsiTheme="minorHAnsi" w:cstheme="minorHAnsi"/>
        </w:rPr>
        <w:t>aki</w:t>
      </w:r>
      <w:proofErr w:type="spellEnd"/>
      <w:r w:rsidRPr="00A86670">
        <w:rPr>
          <w:rFonts w:asciiTheme="minorHAnsi" w:hAnsiTheme="minorHAnsi" w:cstheme="minorHAnsi"/>
        </w:rPr>
        <w:t xml:space="preserve">, comorbidity, glutamine, </w:t>
      </w:r>
      <w:proofErr w:type="spellStart"/>
      <w:r w:rsidRPr="00A86670">
        <w:rPr>
          <w:rFonts w:asciiTheme="minorHAnsi" w:hAnsiTheme="minorHAnsi" w:cstheme="minorHAnsi"/>
        </w:rPr>
        <w:t>illness_severity_admission</w:t>
      </w:r>
      <w:proofErr w:type="spellEnd"/>
      <w:r w:rsidRPr="00A86670">
        <w:rPr>
          <w:rFonts w:asciiTheme="minorHAnsi" w:hAnsiTheme="minorHAnsi" w:cstheme="minorHAnsi"/>
        </w:rPr>
        <w:t xml:space="preserve">., protein, </w:t>
      </w:r>
      <w:proofErr w:type="spellStart"/>
      <w:r w:rsidRPr="00A86670">
        <w:rPr>
          <w:rFonts w:asciiTheme="minorHAnsi" w:hAnsiTheme="minorHAnsi" w:cstheme="minorHAnsi"/>
        </w:rPr>
        <w:t>rrt</w:t>
      </w:r>
      <w:proofErr w:type="spellEnd"/>
    </w:p>
    <w:p w14:paraId="2BC7F6B1" w14:textId="026E2A21" w:rsidR="005F0750" w:rsidRPr="0028573D" w:rsidRDefault="005F0750" w:rsidP="00B71383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23EDE1BE" w14:textId="59FD8591" w:rsidR="005F0750" w:rsidRPr="0028573D" w:rsidRDefault="005F0750" w:rsidP="00B71383">
      <w:pPr>
        <w:spacing w:line="360" w:lineRule="auto"/>
        <w:rPr>
          <w:rFonts w:asciiTheme="minorHAnsi" w:hAnsiTheme="minorHAnsi" w:cstheme="minorHAnsi"/>
        </w:rPr>
      </w:pPr>
      <w:r w:rsidRPr="0028573D">
        <w:rPr>
          <w:rFonts w:asciiTheme="minorHAnsi" w:hAnsiTheme="minorHAnsi" w:cstheme="minorHAnsi"/>
        </w:rPr>
        <w:t>Linear mixed model example:</w:t>
      </w:r>
    </w:p>
    <w:p w14:paraId="5752F0D4" w14:textId="1BC82FB2" w:rsidR="005F0750" w:rsidRPr="0028573D" w:rsidRDefault="005F0750" w:rsidP="00B71383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28573D">
        <w:rPr>
          <w:rFonts w:asciiTheme="minorHAnsi" w:hAnsiTheme="minorHAnsi" w:cstheme="minorHAnsi" w:hint="eastAsia"/>
          <w:szCs w:val="24"/>
        </w:rPr>
        <w:t>log</w:t>
      </w:r>
      <w:r w:rsidRPr="0028573D">
        <w:rPr>
          <w:rFonts w:asciiTheme="minorHAnsi" w:hAnsiTheme="minorHAnsi" w:cstheme="minorHAnsi"/>
          <w:szCs w:val="24"/>
        </w:rPr>
        <w:t>UCR</w:t>
      </w:r>
      <w:proofErr w:type="spellEnd"/>
      <w:r w:rsidRPr="0028573D">
        <w:rPr>
          <w:rFonts w:asciiTheme="minorHAnsi" w:hAnsiTheme="minorHAnsi" w:cstheme="minorHAnsi" w:hint="eastAsia"/>
          <w:szCs w:val="24"/>
        </w:rPr>
        <w:t xml:space="preserve"> ~ time +</w:t>
      </w:r>
      <w:r w:rsidR="003C3AE2">
        <w:rPr>
          <w:rFonts w:asciiTheme="minorHAnsi" w:hAnsiTheme="minorHAnsi" w:cstheme="minorHAnsi"/>
          <w:szCs w:val="24"/>
        </w:rPr>
        <w:t xml:space="preserve"> </w:t>
      </w:r>
      <w:r w:rsidR="00A13E5E" w:rsidRPr="0028573D">
        <w:rPr>
          <w:rFonts w:asciiTheme="minorHAnsi" w:hAnsiTheme="minorHAnsi" w:cstheme="minorHAnsi"/>
          <w:szCs w:val="24"/>
        </w:rPr>
        <w:t xml:space="preserve"> </w:t>
      </w:r>
      <w:r w:rsidRPr="0028573D">
        <w:rPr>
          <w:rFonts w:asciiTheme="minorHAnsi" w:hAnsiTheme="minorHAnsi" w:cstheme="minorHAnsi" w:hint="eastAsia"/>
          <w:szCs w:val="24"/>
        </w:rPr>
        <w:t xml:space="preserve">age + </w:t>
      </w:r>
      <w:proofErr w:type="spellStart"/>
      <w:r w:rsidR="00A13E5E" w:rsidRPr="0028573D">
        <w:rPr>
          <w:rFonts w:asciiTheme="minorHAnsi" w:hAnsiTheme="minorHAnsi" w:cstheme="minorHAnsi"/>
          <w:szCs w:val="24"/>
        </w:rPr>
        <w:t>aki</w:t>
      </w:r>
      <w:proofErr w:type="spellEnd"/>
      <w:r w:rsidRPr="0028573D">
        <w:rPr>
          <w:rFonts w:asciiTheme="minorHAnsi" w:hAnsiTheme="minorHAnsi" w:cstheme="minorHAnsi"/>
          <w:szCs w:val="24"/>
        </w:rPr>
        <w:t xml:space="preserve"> + RRT </w:t>
      </w:r>
      <w:r w:rsidR="00A13E5E" w:rsidRPr="0028573D">
        <w:rPr>
          <w:rFonts w:asciiTheme="minorHAnsi" w:hAnsiTheme="minorHAnsi" w:cstheme="minorHAnsi"/>
          <w:szCs w:val="24"/>
        </w:rPr>
        <w:t xml:space="preserve">+ </w:t>
      </w:r>
      <w:proofErr w:type="spellStart"/>
      <w:r w:rsidR="00EC7650">
        <w:rPr>
          <w:rFonts w:asciiTheme="minorHAnsi" w:hAnsiTheme="minorHAnsi" w:cstheme="minorHAnsi"/>
          <w:szCs w:val="24"/>
        </w:rPr>
        <w:t>illness_severity_admission</w:t>
      </w:r>
      <w:proofErr w:type="spellEnd"/>
      <w:r w:rsidR="00910755">
        <w:rPr>
          <w:rFonts w:asciiTheme="minorHAnsi" w:hAnsiTheme="minorHAnsi" w:cstheme="minorHAnsi"/>
          <w:szCs w:val="24"/>
        </w:rPr>
        <w:t xml:space="preserve"> + glutamine + protein</w:t>
      </w:r>
    </w:p>
    <w:p w14:paraId="1B11B506" w14:textId="1CADAD2E" w:rsidR="00EE29D5" w:rsidRDefault="00EE29D5" w:rsidP="00B71383">
      <w:pPr>
        <w:spacing w:line="360" w:lineRule="auto"/>
        <w:rPr>
          <w:rFonts w:asciiTheme="minorHAnsi" w:hAnsiTheme="minorHAnsi" w:cstheme="minorHAnsi"/>
        </w:rPr>
      </w:pPr>
    </w:p>
    <w:p w14:paraId="4DD97023" w14:textId="4E253F1B" w:rsidR="000248E9" w:rsidRDefault="000248E9" w:rsidP="00B71383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Missing data</w:t>
      </w:r>
    </w:p>
    <w:p w14:paraId="7AF5115C" w14:textId="64FFB7E6" w:rsidR="004414C9" w:rsidRDefault="00A93153" w:rsidP="00B7138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trajectory analysis we will assess the number of missing urea creatinine ratio results. </w:t>
      </w:r>
      <w:r>
        <w:rPr>
          <w:rFonts w:asciiTheme="minorHAnsi" w:hAnsiTheme="minorHAnsi" w:cstheme="minorHAnsi"/>
        </w:rPr>
        <w:lastRenderedPageBreak/>
        <w:t xml:space="preserve">We expect that missing values will increase over time. At least </w:t>
      </w:r>
      <w:r w:rsidR="003E601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urea creatinine values will be required for the trajectory analysis. To reduce the impact of missing values we will only include patients who survived to day </w:t>
      </w:r>
      <w:r w:rsidR="005D31D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in the primary analysis. </w:t>
      </w:r>
      <w:r w:rsidRPr="00A93153">
        <w:rPr>
          <w:rFonts w:asciiTheme="minorHAnsi" w:hAnsiTheme="minorHAnsi" w:cstheme="minorHAnsi" w:hint="eastAsia"/>
        </w:rPr>
        <w:t xml:space="preserve">A supplementary table will be provided summarising the </w:t>
      </w:r>
      <w:r>
        <w:rPr>
          <w:rFonts w:asciiTheme="minorHAnsi" w:hAnsiTheme="minorHAnsi" w:cstheme="minorHAnsi"/>
        </w:rPr>
        <w:t xml:space="preserve">number of daily </w:t>
      </w:r>
      <w:proofErr w:type="spellStart"/>
      <w:r>
        <w:rPr>
          <w:rFonts w:asciiTheme="minorHAnsi" w:hAnsiTheme="minorHAnsi" w:cstheme="minorHAnsi"/>
        </w:rPr>
        <w:t>urea:creatinine</w:t>
      </w:r>
      <w:proofErr w:type="spellEnd"/>
      <w:r>
        <w:rPr>
          <w:rFonts w:asciiTheme="minorHAnsi" w:hAnsiTheme="minorHAnsi" w:cstheme="minorHAnsi"/>
        </w:rPr>
        <w:t xml:space="preserve"> values</w:t>
      </w:r>
      <w:r w:rsidRPr="00A93153">
        <w:rPr>
          <w:rFonts w:asciiTheme="minorHAnsi" w:hAnsiTheme="minorHAnsi" w:cstheme="minorHAnsi" w:hint="eastAsia"/>
        </w:rPr>
        <w:t>.</w:t>
      </w:r>
      <w:r>
        <w:rPr>
          <w:rFonts w:asciiTheme="minorHAnsi" w:hAnsiTheme="minorHAnsi" w:cstheme="minorHAnsi"/>
        </w:rPr>
        <w:t xml:space="preserve"> If clusters change when &gt;3 </w:t>
      </w:r>
      <w:proofErr w:type="spellStart"/>
      <w:r>
        <w:rPr>
          <w:rFonts w:asciiTheme="minorHAnsi" w:hAnsiTheme="minorHAnsi" w:cstheme="minorHAnsi"/>
        </w:rPr>
        <w:t>urea:creatinine</w:t>
      </w:r>
      <w:proofErr w:type="spellEnd"/>
      <w:r>
        <w:rPr>
          <w:rFonts w:asciiTheme="minorHAnsi" w:hAnsiTheme="minorHAnsi" w:cstheme="minorHAnsi"/>
        </w:rPr>
        <w:t xml:space="preserve"> values are </w:t>
      </w:r>
      <w:r w:rsidR="00601FC4">
        <w:rPr>
          <w:rFonts w:asciiTheme="minorHAnsi" w:hAnsiTheme="minorHAnsi" w:cstheme="minorHAnsi"/>
        </w:rPr>
        <w:t>required</w:t>
      </w:r>
      <w:r w:rsidR="004D542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we will consider using linear or spline interpolation in the trajectory analysis depending on the pattern of missingness</w:t>
      </w:r>
      <w:r w:rsidR="005233A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5233AC">
        <w:rPr>
          <w:rFonts w:asciiTheme="minorHAnsi" w:hAnsiTheme="minorHAnsi" w:cstheme="minorHAnsi"/>
        </w:rPr>
        <w:t xml:space="preserve">The linear mixed effects model was chosen as it is robust in handling missing values using maximum likelihood estimation. </w:t>
      </w:r>
      <w:r w:rsidR="00C45664">
        <w:rPr>
          <w:rFonts w:asciiTheme="minorHAnsi" w:hAnsiTheme="minorHAnsi" w:cstheme="minorHAnsi"/>
        </w:rPr>
        <w:fldChar w:fldCharType="begin"/>
      </w:r>
      <w:r w:rsidR="001B1E7E">
        <w:rPr>
          <w:rFonts w:asciiTheme="minorHAnsi" w:hAnsiTheme="minorHAnsi" w:cstheme="minorHAnsi"/>
        </w:rPr>
        <w:instrText xml:space="preserve"> ADDIN EN.CITE &lt;EndNote&gt;&lt;Cite&gt;&lt;Author&gt;Harrell&lt;/Author&gt;&lt;Year&gt;2001&lt;/Year&gt;&lt;IDText&gt;Regression modeling strategies : with applications to linear models, logistic regression, and survival analysis&lt;/IDText&gt;&lt;DisplayText&gt;&lt;style face="superscript"&gt;19&lt;/style&gt;&lt;/DisplayText&gt;&lt;record&gt;&lt;keywords&gt;&lt;keyword&gt;Regression analysis.&lt;/keyword&gt;&lt;keyword&gt;Linear models (Statistics)&lt;/keyword&gt;&lt;/keywords&gt;&lt;isbn&gt;0387952322 : No price&lt;/isbn&gt;&lt;titles&gt;&lt;title&gt;Regression modeling strategies : with applications to linear models, logistic regression, and survival analysis&lt;/title&gt;&lt;/titles&gt;&lt;call-num&gt;519.536 21&amp;#xD;British Library STI (B) PF 86 blsrissc&lt;/call-num&gt;&lt;contributors&gt;&lt;authors&gt;&lt;author&gt;Harrell, Frank E.&lt;/author&gt;&lt;/authors&gt;&lt;/contributors&gt;&lt;added-date format="utc"&gt;1576866783&lt;/added-date&gt;&lt;pub-location&gt;New York ; London&lt;/pub-location&gt;&lt;ref-type name="Book"&gt;6&lt;/ref-type&gt;&lt;dates&gt;&lt;year&gt;2001&lt;/year&gt;&lt;/dates&gt;&lt;rec-number&gt;682&lt;/rec-number&gt;&lt;publisher&gt;Springer&lt;/publisher&gt;&lt;last-updated-date format="utc"&gt;1576866783&lt;/last-updated-date&gt;&lt;accession-num&gt;bA203654&lt;/accession-num&gt;&lt;/record&gt;&lt;/Cite&gt;&lt;/EndNote&gt;</w:instrText>
      </w:r>
      <w:r w:rsidR="00C45664">
        <w:rPr>
          <w:rFonts w:asciiTheme="minorHAnsi" w:hAnsiTheme="minorHAnsi" w:cstheme="minorHAnsi"/>
        </w:rPr>
        <w:fldChar w:fldCharType="separate"/>
      </w:r>
      <w:r w:rsidR="001B1E7E" w:rsidRPr="001B1E7E">
        <w:rPr>
          <w:rFonts w:asciiTheme="minorHAnsi" w:hAnsiTheme="minorHAnsi" w:cstheme="minorHAnsi"/>
          <w:noProof/>
          <w:vertAlign w:val="superscript"/>
        </w:rPr>
        <w:t>19</w:t>
      </w:r>
      <w:r w:rsidR="00C45664">
        <w:rPr>
          <w:rFonts w:asciiTheme="minorHAnsi" w:hAnsiTheme="minorHAnsi" w:cstheme="minorHAnsi"/>
        </w:rPr>
        <w:fldChar w:fldCharType="end"/>
      </w:r>
      <w:r w:rsidR="005233AC">
        <w:rPr>
          <w:rFonts w:asciiTheme="minorHAnsi" w:hAnsiTheme="minorHAnsi" w:cstheme="minorHAnsi"/>
        </w:rPr>
        <w:t xml:space="preserve"> </w:t>
      </w:r>
    </w:p>
    <w:p w14:paraId="1792F079" w14:textId="25064F88" w:rsidR="00796985" w:rsidRDefault="00796985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7E25CF26" w14:textId="0B88CE3B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1A5C76CB" w14:textId="6845F68D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5F1070E3" w14:textId="14C7A35D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49D2D3AB" w14:textId="380F1965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364DFC1A" w14:textId="68CD4510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25DF6BED" w14:textId="073C3945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2C6DBB33" w14:textId="08B350AC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622A925A" w14:textId="163D658F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4C6DD0C7" w14:textId="2BEF341E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12AF23DD" w14:textId="63FF9B44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5FF47291" w14:textId="3FDC0FF9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785DA17D" w14:textId="3B09370A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6B915392" w14:textId="413FF92E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4E473E57" w14:textId="1E2F6746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1B99AFD7" w14:textId="71FB828D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58CC44F2" w14:textId="2F7DDD25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0A999722" w14:textId="414799CA" w:rsidR="00BA215F" w:rsidRDefault="00BA215F" w:rsidP="00B71383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72E3BB30" w14:textId="2591145A" w:rsidR="00BA215F" w:rsidRDefault="00BA215F" w:rsidP="00223127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49C69A89" w14:textId="77777777" w:rsidR="00BA215F" w:rsidRDefault="00BA215F" w:rsidP="00223127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1AE9D20B" w14:textId="172BBCF3" w:rsidR="00796985" w:rsidRDefault="00796985" w:rsidP="00223127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03FC7EA9" w14:textId="0893DEB5" w:rsidR="00796985" w:rsidRDefault="00796985" w:rsidP="00223127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2BD379E8" w14:textId="6AF87CF0" w:rsidR="00796985" w:rsidRDefault="00796985" w:rsidP="00223127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66B2B2C1" w14:textId="77777777" w:rsidR="009433A1" w:rsidRPr="00223127" w:rsidRDefault="009433A1" w:rsidP="00223127">
      <w:pPr>
        <w:pStyle w:val="Standard"/>
        <w:spacing w:line="360" w:lineRule="auto"/>
        <w:contextualSpacing/>
        <w:rPr>
          <w:rFonts w:asciiTheme="minorHAnsi" w:hAnsiTheme="minorHAnsi" w:cstheme="minorHAnsi"/>
        </w:rPr>
      </w:pPr>
    </w:p>
    <w:p w14:paraId="46F22579" w14:textId="2B585438" w:rsidR="00D81B4F" w:rsidRPr="00602F91" w:rsidRDefault="007B3EE3" w:rsidP="0022312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Potential tables</w:t>
      </w:r>
      <w:r w:rsidR="00D81B4F" w:rsidRPr="00602F91">
        <w:rPr>
          <w:rFonts w:asciiTheme="minorHAnsi" w:hAnsiTheme="minorHAnsi" w:cstheme="minorHAnsi"/>
          <w:b/>
          <w:bCs/>
        </w:rPr>
        <w:t xml:space="preserve"> </w:t>
      </w:r>
    </w:p>
    <w:p w14:paraId="304AFA9A" w14:textId="2F88CFCE" w:rsidR="00EE29D5" w:rsidRDefault="00D81B4F" w:rsidP="001C7F95">
      <w:pPr>
        <w:pStyle w:val="Standard"/>
        <w:spacing w:line="360" w:lineRule="auto"/>
        <w:contextualSpacing/>
        <w:rPr>
          <w:rFonts w:asciiTheme="minorHAnsi" w:hAnsiTheme="minorHAnsi" w:cstheme="minorHAnsi"/>
          <w:bCs/>
        </w:rPr>
      </w:pPr>
      <w:r w:rsidRPr="00602F91">
        <w:rPr>
          <w:rFonts w:asciiTheme="minorHAnsi" w:hAnsiTheme="minorHAnsi" w:cstheme="minorHAnsi"/>
          <w:bCs/>
        </w:rPr>
        <w:t>Table:</w:t>
      </w:r>
      <w:r w:rsidR="00FA3C0B">
        <w:rPr>
          <w:rFonts w:asciiTheme="minorHAnsi" w:hAnsiTheme="minorHAnsi" w:cstheme="minorHAnsi"/>
          <w:bCs/>
        </w:rPr>
        <w:t xml:space="preserve"> Patient characteristics for each cluster </w:t>
      </w:r>
      <w:r w:rsidR="006E1F06">
        <w:rPr>
          <w:rFonts w:asciiTheme="minorHAnsi" w:hAnsiTheme="minorHAnsi" w:cstheme="minorHAnsi"/>
          <w:bCs/>
        </w:rPr>
        <w:t>(Glutamine and no glutamine groups)</w:t>
      </w:r>
    </w:p>
    <w:tbl>
      <w:tblPr>
        <w:tblW w:w="88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9"/>
        <w:gridCol w:w="1717"/>
        <w:gridCol w:w="338"/>
        <w:gridCol w:w="1498"/>
        <w:gridCol w:w="665"/>
        <w:gridCol w:w="2164"/>
      </w:tblGrid>
      <w:tr w:rsidR="00FA3C0B" w:rsidRPr="00BD0A2A" w14:paraId="75ED99AD" w14:textId="77777777" w:rsidTr="00BD0A2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67189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E64A4" w14:textId="32889BAE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Cluster 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7D98B" w14:textId="74220ADD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Cluster B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28418DE7" w14:textId="5F838573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Cluster C</w:t>
            </w:r>
          </w:p>
        </w:tc>
      </w:tr>
      <w:tr w:rsidR="00BD0A2A" w:rsidRPr="00BD0A2A" w14:paraId="69A331D3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D7BFB" w14:textId="77777777" w:rsidR="00FA3C0B" w:rsidRPr="00BD0A2A" w:rsidRDefault="00FA3C0B" w:rsidP="0002694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D0A2A">
              <w:rPr>
                <w:rFonts w:asciiTheme="minorHAnsi" w:hAnsiTheme="minorHAnsi" w:cstheme="minorHAnsi"/>
                <w:b/>
                <w:color w:val="000000"/>
              </w:rPr>
              <w:t>Age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A2905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480AE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96137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020BA61D" w14:textId="77777777" w:rsidTr="00BD0A2A"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B6A5B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Mean (SD)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14EC04D2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81A503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31A42AD3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709A0988" w14:textId="77777777" w:rsidTr="00BD0A2A"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068A0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Median (IQR)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08EA7D8D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DF2FEA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14:paraId="5B3DE57E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7F86303C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CA2C9" w14:textId="77777777" w:rsidR="00FA3C0B" w:rsidRPr="00BD0A2A" w:rsidRDefault="00FA3C0B" w:rsidP="0002694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D0A2A">
              <w:rPr>
                <w:rFonts w:asciiTheme="minorHAnsi" w:hAnsiTheme="minorHAnsi" w:cstheme="minorHAnsi"/>
                <w:b/>
                <w:color w:val="000000"/>
              </w:rPr>
              <w:t>Sex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E6F1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170F0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6624F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7E4EE2CD" w14:textId="77777777" w:rsidTr="00BD0A2A"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F56F32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Female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37B7C5AE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2768FF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22F3CEBD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67B0C806" w14:textId="77777777" w:rsidTr="00BD0A2A"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FD0E1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Male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7DDD0BB2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16A234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14:paraId="13596628" w14:textId="77777777" w:rsidR="00FA3C0B" w:rsidRPr="00BD0A2A" w:rsidRDefault="00FA3C0B" w:rsidP="000269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6F1925D8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67091" w14:textId="1EC92D8B" w:rsidR="00BD0A2A" w:rsidRPr="00BD0A2A" w:rsidRDefault="00BD0A2A" w:rsidP="00BD0A2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D0A2A">
              <w:rPr>
                <w:rFonts w:asciiTheme="minorHAnsi" w:hAnsiTheme="minorHAnsi" w:cstheme="minorHAnsi"/>
                <w:b/>
                <w:color w:val="000000"/>
              </w:rPr>
              <w:t xml:space="preserve">Admission diagnosis 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90ABF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E1156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BE2D0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7C0A2563" w14:textId="77777777" w:rsidTr="00BD0A2A"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D41A7E" w14:textId="77777777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Sepsis</w:t>
            </w:r>
          </w:p>
          <w:p w14:paraId="32CDB8F8" w14:textId="677D2909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Trauma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193DD258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BB420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71E1BC85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774F58B9" w14:textId="77777777" w:rsidTr="00BD0A2A"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00468A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 w:rsidRPr="00BD0A2A">
              <w:rPr>
                <w:rFonts w:asciiTheme="minorHAnsi" w:hAnsiTheme="minorHAnsi" w:cstheme="minorHAnsi"/>
                <w:color w:val="000000"/>
              </w:rPr>
              <w:t>Other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389EECD5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072E8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14:paraId="7A750BB7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486CC95E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BAB1E" w14:textId="4F793845" w:rsidR="00BD0A2A" w:rsidRPr="00BD0A2A" w:rsidRDefault="00BD0A2A" w:rsidP="00BD0A2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D0A2A">
              <w:rPr>
                <w:rFonts w:asciiTheme="minorHAnsi" w:hAnsiTheme="minorHAnsi" w:cstheme="minorHAnsi"/>
                <w:b/>
                <w:color w:val="000000"/>
              </w:rPr>
              <w:t>Charlson</w:t>
            </w:r>
            <w:proofErr w:type="spellEnd"/>
            <w:r w:rsidRPr="00BD0A2A">
              <w:rPr>
                <w:rFonts w:asciiTheme="minorHAnsi" w:hAnsiTheme="minorHAnsi" w:cstheme="minorHAnsi"/>
                <w:b/>
                <w:color w:val="000000"/>
              </w:rPr>
              <w:t xml:space="preserve"> comorbidity index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065C1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C7E5F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8D3A9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50D49B1E" w14:textId="77777777" w:rsidTr="00BD0A2A">
        <w:tc>
          <w:tcPr>
            <w:tcW w:w="2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760639" w14:textId="6177C6BB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14:paraId="1AD981D7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56D35F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0EF7BB2E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1245E18F" w14:textId="77777777" w:rsidTr="00BD0A2A">
        <w:tc>
          <w:tcPr>
            <w:tcW w:w="2515" w:type="dxa"/>
            <w:gridSpan w:val="2"/>
            <w:shd w:val="clear" w:color="auto" w:fill="auto"/>
          </w:tcPr>
          <w:p w14:paraId="074FABB6" w14:textId="3B66B34C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167B287B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0DCCB57A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</w:tcPr>
          <w:p w14:paraId="015AC50B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4A3F5038" w14:textId="77777777" w:rsidTr="00BD0A2A">
        <w:tc>
          <w:tcPr>
            <w:tcW w:w="2515" w:type="dxa"/>
            <w:gridSpan w:val="2"/>
            <w:shd w:val="clear" w:color="auto" w:fill="auto"/>
          </w:tcPr>
          <w:p w14:paraId="1DEAE506" w14:textId="0CD277D3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5760CD64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37B44BF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</w:tcPr>
          <w:p w14:paraId="1AD3CBD4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7E5F85AA" w14:textId="77777777" w:rsidTr="00BD0A2A">
        <w:tc>
          <w:tcPr>
            <w:tcW w:w="2515" w:type="dxa"/>
            <w:gridSpan w:val="2"/>
            <w:shd w:val="clear" w:color="auto" w:fill="auto"/>
          </w:tcPr>
          <w:p w14:paraId="79F543C4" w14:textId="36D454A4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&gt;3</w:t>
            </w:r>
          </w:p>
        </w:tc>
        <w:tc>
          <w:tcPr>
            <w:tcW w:w="1717" w:type="dxa"/>
            <w:shd w:val="clear" w:color="auto" w:fill="auto"/>
          </w:tcPr>
          <w:p w14:paraId="5135A4B9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shd w:val="clear" w:color="auto" w:fill="auto"/>
          </w:tcPr>
          <w:p w14:paraId="11FD240D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</w:tcPr>
          <w:p w14:paraId="375CCE35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75EA67AB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FD0E7" w14:textId="77777777" w:rsidR="00BD0A2A" w:rsidRPr="00BD0A2A" w:rsidRDefault="00BD0A2A" w:rsidP="00BD0A2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D0A2A">
              <w:rPr>
                <w:rFonts w:asciiTheme="minorHAnsi" w:hAnsiTheme="minorHAnsi" w:cstheme="minorHAnsi"/>
                <w:b/>
                <w:color w:val="000000"/>
              </w:rPr>
              <w:t>CCI (median [IQR])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E17CA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3938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042AB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20DBBB80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0B40" w14:textId="22FD75BB" w:rsidR="00BD0A2A" w:rsidRPr="00BD0A2A" w:rsidRDefault="00BD0A2A" w:rsidP="00BD0A2A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Illness severity at admission 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4611B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E0DE4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7CFC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0DC42354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B4D0AE" w14:textId="6EDF7D9D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APACHE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B65903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818B99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nil"/>
            </w:tcBorders>
          </w:tcPr>
          <w:p w14:paraId="4DD55FA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3B4B9CD8" w14:textId="77777777" w:rsidTr="00BD0A2A">
        <w:tc>
          <w:tcPr>
            <w:tcW w:w="25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BF8D3" w14:textId="1DB66EF3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SOFA 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D5900A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03C438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nil"/>
              <w:bottom w:val="single" w:sz="4" w:space="0" w:color="auto"/>
            </w:tcBorders>
          </w:tcPr>
          <w:p w14:paraId="238B8A76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666C3304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EBA2D" w14:textId="5502A4FA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ICU acquired infection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931C2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6980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3E385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572585BD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76A0" w14:textId="16325702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Antibiotic use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B509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BFD1A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99853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103C7595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3C900" w14:textId="28EB8BD0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Days with temp. &gt;38.0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2E1B0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EAD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6F687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0E21F3AE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45593" w14:textId="542ECEB0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WBC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3E48F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41AF7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B477A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1BBF47DB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7F7E1" w14:textId="4215061D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Protein delivered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D4B9B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A3D1E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7907F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36B27166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D4057" w14:textId="00628C89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Calories delivered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A0793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14E32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1AC0F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133EF315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DA815" w14:textId="1E3A2E84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AKI </w:t>
            </w:r>
          </w:p>
          <w:p w14:paraId="12A2E841" w14:textId="6C490B32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RRT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4B9D7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A37B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8FDD7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11CBC94D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6DCF" w14:textId="77777777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PF ratio </w:t>
            </w:r>
          </w:p>
          <w:p w14:paraId="0ABF1F68" w14:textId="77777777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Vent free days </w:t>
            </w:r>
          </w:p>
          <w:p w14:paraId="6EA6BFB1" w14:textId="77777777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Shock free days </w:t>
            </w:r>
          </w:p>
          <w:p w14:paraId="7A7541F1" w14:textId="4AB21C28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Days requiring organ support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FB4D5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93A00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2FE1E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16A2D59E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C13FA" w14:textId="77777777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Mortality </w:t>
            </w:r>
          </w:p>
          <w:p w14:paraId="7E798120" w14:textId="228EA5D2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ICU  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B92A7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5C50B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50F90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0AC251C8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AA403" w14:textId="675DC22B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ICU LOS 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2C3EE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36E2F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6CA0D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0A2A" w:rsidRPr="00BD0A2A" w14:paraId="4916B2F3" w14:textId="77777777" w:rsidTr="00BD0A2A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4F1A2" w14:textId="77777777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Functional outcomes</w:t>
            </w:r>
          </w:p>
          <w:p w14:paraId="3218CFCD" w14:textId="77777777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SF 36 3 month </w:t>
            </w:r>
          </w:p>
          <w:p w14:paraId="7D09352D" w14:textId="7039F6F8" w:rsid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SF 36 6 month 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A0265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AD10E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2E34C" w14:textId="77777777" w:rsidR="00BD0A2A" w:rsidRPr="00BD0A2A" w:rsidRDefault="00BD0A2A" w:rsidP="00BD0A2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8ADF990" w14:textId="77777777" w:rsidR="00FA3C0B" w:rsidRPr="00602F91" w:rsidRDefault="00FA3C0B" w:rsidP="001C7F95">
      <w:pPr>
        <w:pStyle w:val="Standard"/>
        <w:spacing w:line="360" w:lineRule="auto"/>
        <w:contextualSpacing/>
        <w:rPr>
          <w:rFonts w:asciiTheme="minorHAnsi" w:hAnsiTheme="minorHAnsi" w:cstheme="minorHAnsi"/>
          <w:bCs/>
        </w:rPr>
      </w:pPr>
    </w:p>
    <w:p w14:paraId="72EAF84B" w14:textId="2B1E1EAE" w:rsidR="000146DE" w:rsidRDefault="00D81B4F" w:rsidP="001C7F95">
      <w:pPr>
        <w:pStyle w:val="Standard"/>
        <w:spacing w:line="360" w:lineRule="auto"/>
        <w:contextualSpacing/>
        <w:rPr>
          <w:rFonts w:asciiTheme="minorHAnsi" w:hAnsiTheme="minorHAnsi" w:cstheme="minorHAnsi"/>
          <w:bCs/>
        </w:rPr>
      </w:pPr>
      <w:r w:rsidRPr="00602F91">
        <w:rPr>
          <w:rFonts w:asciiTheme="minorHAnsi" w:hAnsiTheme="minorHAnsi" w:cstheme="minorHAnsi"/>
          <w:bCs/>
        </w:rPr>
        <w:t xml:space="preserve">Table </w:t>
      </w:r>
      <w:r w:rsidR="00BD0A2A">
        <w:rPr>
          <w:rFonts w:asciiTheme="minorHAnsi" w:hAnsiTheme="minorHAnsi" w:cstheme="minorHAnsi"/>
          <w:bCs/>
        </w:rPr>
        <w:t>2</w:t>
      </w:r>
      <w:r w:rsidR="00FA3C0B">
        <w:rPr>
          <w:rFonts w:asciiTheme="minorHAnsi" w:hAnsiTheme="minorHAnsi" w:cstheme="minorHAnsi"/>
          <w:bCs/>
        </w:rPr>
        <w:t xml:space="preserve">: </w:t>
      </w:r>
      <w:r w:rsidR="007102EA">
        <w:rPr>
          <w:rFonts w:asciiTheme="minorHAnsi" w:hAnsiTheme="minorHAnsi" w:cstheme="minorHAnsi"/>
          <w:bCs/>
        </w:rPr>
        <w:t>Linear mixed effects</w:t>
      </w:r>
      <w:r w:rsidR="000146DE" w:rsidRPr="000146DE">
        <w:rPr>
          <w:rFonts w:asciiTheme="minorHAnsi" w:hAnsiTheme="minorHAnsi" w:cstheme="minorHAnsi" w:hint="eastAsia"/>
          <w:bCs/>
        </w:rPr>
        <w:t xml:space="preserve"> model for </w:t>
      </w:r>
      <w:proofErr w:type="spellStart"/>
      <w:r w:rsidR="000146DE">
        <w:rPr>
          <w:rFonts w:asciiTheme="minorHAnsi" w:hAnsiTheme="minorHAnsi" w:cstheme="minorHAnsi"/>
          <w:bCs/>
        </w:rPr>
        <w:t>urea:creatinine</w:t>
      </w:r>
      <w:proofErr w:type="spellEnd"/>
      <w:r w:rsidR="000146DE">
        <w:rPr>
          <w:rFonts w:asciiTheme="minorHAnsi" w:hAnsiTheme="minorHAnsi" w:cstheme="minorHAnsi"/>
          <w:bCs/>
        </w:rPr>
        <w:t xml:space="preserve"> ratio trajectory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1334"/>
        <w:gridCol w:w="1537"/>
        <w:gridCol w:w="904"/>
      </w:tblGrid>
      <w:tr w:rsidR="00EE29D5" w:rsidRPr="00912B71" w14:paraId="3F663D20" w14:textId="77777777" w:rsidTr="00EE29D5">
        <w:trPr>
          <w:jc w:val="center"/>
        </w:trPr>
        <w:tc>
          <w:tcPr>
            <w:tcW w:w="3361" w:type="dxa"/>
          </w:tcPr>
          <w:p w14:paraId="01BD672C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4" w:type="dxa"/>
          </w:tcPr>
          <w:p w14:paraId="5A2BB9C1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2B71">
              <w:rPr>
                <w:rFonts w:asciiTheme="minorHAnsi" w:hAnsiTheme="minorHAnsi" w:cstheme="minorHAnsi"/>
              </w:rPr>
              <w:t>coefficent</w:t>
            </w:r>
            <w:proofErr w:type="spellEnd"/>
          </w:p>
        </w:tc>
        <w:tc>
          <w:tcPr>
            <w:tcW w:w="1537" w:type="dxa"/>
          </w:tcPr>
          <w:p w14:paraId="5A8218DA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r w:rsidRPr="00912B71">
              <w:rPr>
                <w:rFonts w:asciiTheme="minorHAnsi" w:hAnsiTheme="minorHAnsi" w:cstheme="minorHAnsi"/>
              </w:rPr>
              <w:t>95% CI</w:t>
            </w:r>
          </w:p>
        </w:tc>
        <w:tc>
          <w:tcPr>
            <w:tcW w:w="904" w:type="dxa"/>
          </w:tcPr>
          <w:p w14:paraId="4C0037B7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r w:rsidRPr="00912B71">
              <w:rPr>
                <w:rFonts w:asciiTheme="minorHAnsi" w:hAnsiTheme="minorHAnsi" w:cstheme="minorHAnsi"/>
              </w:rPr>
              <w:t>p-value</w:t>
            </w:r>
          </w:p>
        </w:tc>
      </w:tr>
      <w:tr w:rsidR="00EE29D5" w:rsidRPr="00912B71" w14:paraId="085C033D" w14:textId="77777777" w:rsidTr="00EE29D5">
        <w:trPr>
          <w:jc w:val="center"/>
        </w:trPr>
        <w:tc>
          <w:tcPr>
            <w:tcW w:w="3361" w:type="dxa"/>
          </w:tcPr>
          <w:p w14:paraId="5043BFB4" w14:textId="76D125B7" w:rsidR="00EE29D5" w:rsidRPr="00912B71" w:rsidRDefault="00EE29D5" w:rsidP="0002694E">
            <w:pPr>
              <w:pStyle w:val="PlainText"/>
              <w:rPr>
                <w:rFonts w:asciiTheme="minorHAnsi" w:hAnsiTheme="minorHAnsi" w:cstheme="minorHAnsi"/>
              </w:rPr>
            </w:pPr>
            <w:r w:rsidRPr="00912B71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1334" w:type="dxa"/>
          </w:tcPr>
          <w:p w14:paraId="521E3661" w14:textId="3963D73A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r w:rsidRPr="00912B71">
              <w:rPr>
                <w:rFonts w:asciiTheme="minorHAnsi" w:hAnsiTheme="minorHAnsi" w:cstheme="minorHAnsi"/>
              </w:rPr>
              <w:t>0.0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37" w:type="dxa"/>
          </w:tcPr>
          <w:p w14:paraId="6C1906D8" w14:textId="50C362A8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14:paraId="172883FB" w14:textId="7BB05349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29D5" w:rsidRPr="00912B71" w14:paraId="096FB609" w14:textId="77777777" w:rsidTr="00EE29D5">
        <w:trPr>
          <w:jc w:val="center"/>
        </w:trPr>
        <w:tc>
          <w:tcPr>
            <w:tcW w:w="3361" w:type="dxa"/>
          </w:tcPr>
          <w:p w14:paraId="4CF4E079" w14:textId="584F4895" w:rsidR="00EE29D5" w:rsidRPr="00912B71" w:rsidRDefault="00EE29D5" w:rsidP="0002694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</w:t>
            </w:r>
          </w:p>
        </w:tc>
        <w:tc>
          <w:tcPr>
            <w:tcW w:w="1334" w:type="dxa"/>
          </w:tcPr>
          <w:p w14:paraId="69546D54" w14:textId="34D94D55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r w:rsidRPr="00912B71">
              <w:rPr>
                <w:rFonts w:asciiTheme="minorHAnsi" w:hAnsiTheme="minorHAnsi" w:cstheme="minorHAnsi"/>
              </w:rPr>
              <w:t>-0.</w:t>
            </w:r>
            <w:r w:rsidR="000146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7" w:type="dxa"/>
          </w:tcPr>
          <w:p w14:paraId="66F31484" w14:textId="098D92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14:paraId="16670677" w14:textId="499916DC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29D5" w:rsidRPr="00912B71" w14:paraId="3C62AC6A" w14:textId="77777777" w:rsidTr="00EE29D5">
        <w:trPr>
          <w:jc w:val="center"/>
        </w:trPr>
        <w:tc>
          <w:tcPr>
            <w:tcW w:w="3361" w:type="dxa"/>
          </w:tcPr>
          <w:p w14:paraId="1DA73098" w14:textId="7FE0CDE1" w:rsidR="00EE29D5" w:rsidRPr="00912B71" w:rsidRDefault="00EC7650" w:rsidP="0002694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Illness</w:t>
            </w:r>
            <w:r w:rsidR="00EE29D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severity</w:t>
            </w:r>
          </w:p>
        </w:tc>
        <w:tc>
          <w:tcPr>
            <w:tcW w:w="1334" w:type="dxa"/>
          </w:tcPr>
          <w:p w14:paraId="31FFE8F9" w14:textId="23E29191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+0.</w:t>
            </w:r>
            <w:r w:rsidR="000146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37" w:type="dxa"/>
          </w:tcPr>
          <w:p w14:paraId="41996350" w14:textId="559DCF45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14:paraId="3483B926" w14:textId="2D9A0BA6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46DE" w:rsidRPr="00912B71" w14:paraId="3EC56461" w14:textId="77777777" w:rsidTr="00EE29D5">
        <w:trPr>
          <w:jc w:val="center"/>
        </w:trPr>
        <w:tc>
          <w:tcPr>
            <w:tcW w:w="3361" w:type="dxa"/>
          </w:tcPr>
          <w:p w14:paraId="407E2CCD" w14:textId="19EF6EFD" w:rsidR="000146DE" w:rsidRDefault="000146DE" w:rsidP="0002694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RRT</w:t>
            </w:r>
          </w:p>
        </w:tc>
        <w:tc>
          <w:tcPr>
            <w:tcW w:w="1334" w:type="dxa"/>
          </w:tcPr>
          <w:p w14:paraId="43898EC3" w14:textId="3CD8AFB0" w:rsidR="000146DE" w:rsidRDefault="000146DE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-0.2</w:t>
            </w:r>
          </w:p>
        </w:tc>
        <w:tc>
          <w:tcPr>
            <w:tcW w:w="1537" w:type="dxa"/>
          </w:tcPr>
          <w:p w14:paraId="0F36A3F6" w14:textId="77777777" w:rsidR="000146DE" w:rsidRPr="00912B71" w:rsidRDefault="000146DE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14:paraId="3E3CD508" w14:textId="77777777" w:rsidR="000146DE" w:rsidRPr="00912B71" w:rsidRDefault="000146DE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29D5" w:rsidRPr="00912B71" w14:paraId="438CE905" w14:textId="77777777" w:rsidTr="00EE29D5">
        <w:trPr>
          <w:jc w:val="center"/>
        </w:trPr>
        <w:tc>
          <w:tcPr>
            <w:tcW w:w="3361" w:type="dxa"/>
          </w:tcPr>
          <w:p w14:paraId="307D2E88" w14:textId="4F3F6276" w:rsidR="00EE29D5" w:rsidRPr="00912B71" w:rsidRDefault="00EE29D5" w:rsidP="0002694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Co-morbidity</w:t>
            </w:r>
          </w:p>
        </w:tc>
        <w:tc>
          <w:tcPr>
            <w:tcW w:w="1334" w:type="dxa"/>
          </w:tcPr>
          <w:p w14:paraId="4D6EF0F2" w14:textId="368595EC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0.01</w:t>
            </w:r>
          </w:p>
        </w:tc>
        <w:tc>
          <w:tcPr>
            <w:tcW w:w="1537" w:type="dxa"/>
          </w:tcPr>
          <w:p w14:paraId="341E5014" w14:textId="53EFC7A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14:paraId="09F2D2C8" w14:textId="19EC3201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29D5" w:rsidRPr="00912B71" w14:paraId="5AD10DDA" w14:textId="77777777" w:rsidTr="00EE29D5">
        <w:trPr>
          <w:jc w:val="center"/>
        </w:trPr>
        <w:tc>
          <w:tcPr>
            <w:tcW w:w="3361" w:type="dxa"/>
          </w:tcPr>
          <w:p w14:paraId="0FD43EA9" w14:textId="2BBDB3B4" w:rsidR="00EE29D5" w:rsidRPr="00912B71" w:rsidRDefault="005328B0" w:rsidP="0002694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334" w:type="dxa"/>
          </w:tcPr>
          <w:p w14:paraId="5C7484B4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14:paraId="7D13C6C7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</w:tcPr>
          <w:p w14:paraId="7ABDB4E1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29D5" w:rsidRPr="00912B71" w14:paraId="0BCD8414" w14:textId="77777777" w:rsidTr="00EE29D5">
        <w:trPr>
          <w:jc w:val="center"/>
        </w:trPr>
        <w:tc>
          <w:tcPr>
            <w:tcW w:w="3361" w:type="dxa"/>
          </w:tcPr>
          <w:p w14:paraId="210D569D" w14:textId="4A230316" w:rsidR="00EE29D5" w:rsidRPr="00912B71" w:rsidRDefault="00EE29D5" w:rsidP="0002694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334" w:type="dxa"/>
          </w:tcPr>
          <w:p w14:paraId="17C08686" w14:textId="035A8A98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14:paraId="4FF59314" w14:textId="02B658A2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vMerge w:val="restart"/>
          </w:tcPr>
          <w:p w14:paraId="1B183C49" w14:textId="4604BA8F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29D5" w:rsidRPr="00912B71" w14:paraId="522BF301" w14:textId="77777777" w:rsidTr="00EE29D5">
        <w:trPr>
          <w:jc w:val="center"/>
        </w:trPr>
        <w:tc>
          <w:tcPr>
            <w:tcW w:w="3361" w:type="dxa"/>
          </w:tcPr>
          <w:p w14:paraId="6650B8A6" w14:textId="0EE8D987" w:rsidR="00EE29D5" w:rsidRPr="00912B71" w:rsidRDefault="00EE29D5" w:rsidP="0002694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334" w:type="dxa"/>
          </w:tcPr>
          <w:p w14:paraId="41C899C9" w14:textId="066E7C80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</w:tcPr>
          <w:p w14:paraId="47C099EC" w14:textId="75BF9E6D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4" w:type="dxa"/>
            <w:vMerge/>
          </w:tcPr>
          <w:p w14:paraId="42DDCDC6" w14:textId="77777777" w:rsidR="00EE29D5" w:rsidRPr="00912B71" w:rsidRDefault="00EE29D5" w:rsidP="0002694E">
            <w:pPr>
              <w:pStyle w:val="PlainTex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E49EDD" w14:textId="77777777" w:rsidR="00223127" w:rsidRDefault="00223127" w:rsidP="0022312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p w14:paraId="30E29826" w14:textId="77777777" w:rsidR="008167B8" w:rsidRDefault="008167B8" w:rsidP="0022312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p w14:paraId="209785AE" w14:textId="4E15AEE0" w:rsidR="00D81B4F" w:rsidRPr="00602F91" w:rsidRDefault="007B3EE3" w:rsidP="00223127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Potential figures</w:t>
      </w:r>
      <w:r w:rsidR="000B55F4" w:rsidRPr="00602F91">
        <w:rPr>
          <w:rFonts w:asciiTheme="minorHAnsi" w:hAnsiTheme="minorHAnsi" w:cstheme="minorHAnsi"/>
          <w:b/>
          <w:bCs/>
        </w:rPr>
        <w:t xml:space="preserve"> </w:t>
      </w:r>
    </w:p>
    <w:p w14:paraId="02DFE539" w14:textId="463B8F70" w:rsidR="000146DE" w:rsidRDefault="00D81B4F" w:rsidP="001C7F95">
      <w:pPr>
        <w:pStyle w:val="Standard"/>
        <w:spacing w:line="360" w:lineRule="auto"/>
        <w:contextualSpacing/>
        <w:rPr>
          <w:rFonts w:asciiTheme="minorHAnsi" w:hAnsiTheme="minorHAnsi" w:cstheme="minorHAnsi"/>
          <w:bCs/>
        </w:rPr>
      </w:pPr>
      <w:r w:rsidRPr="00602F91">
        <w:rPr>
          <w:rFonts w:asciiTheme="minorHAnsi" w:hAnsiTheme="minorHAnsi" w:cstheme="minorHAnsi"/>
          <w:bCs/>
        </w:rPr>
        <w:t>Figure</w:t>
      </w:r>
      <w:r w:rsidR="00D1267D">
        <w:rPr>
          <w:rFonts w:asciiTheme="minorHAnsi" w:hAnsiTheme="minorHAnsi" w:cstheme="minorHAnsi"/>
          <w:bCs/>
        </w:rPr>
        <w:t xml:space="preserve"> 1: </w:t>
      </w:r>
      <w:r w:rsidRPr="00602F91">
        <w:rPr>
          <w:rFonts w:asciiTheme="minorHAnsi" w:hAnsiTheme="minorHAnsi" w:cstheme="minorHAnsi"/>
          <w:bCs/>
        </w:rPr>
        <w:t>Flow chart describing patient selection</w:t>
      </w:r>
    </w:p>
    <w:p w14:paraId="09E0DAE8" w14:textId="77777777" w:rsidR="00BD0A2A" w:rsidRDefault="000146DE" w:rsidP="001C7F95">
      <w:pPr>
        <w:pStyle w:val="Standard"/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Figure</w:t>
      </w:r>
      <w:r w:rsidR="00BD0A2A">
        <w:rPr>
          <w:rFonts w:asciiTheme="minorHAnsi" w:hAnsiTheme="minorHAnsi" w:cstheme="minorHAnsi"/>
          <w:bCs/>
        </w:rPr>
        <w:t xml:space="preserve"> 2. Trajectory analysis</w:t>
      </w:r>
    </w:p>
    <w:p w14:paraId="11F3D9B1" w14:textId="5F360CB6" w:rsidR="00BD0A2A" w:rsidRDefault="00BD0A2A" w:rsidP="001C7F95">
      <w:pPr>
        <w:pStyle w:val="Standard"/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Figure 3. Linear mixed model </w:t>
      </w:r>
      <w:r w:rsidR="004B5A7A">
        <w:rPr>
          <w:rFonts w:asciiTheme="minorHAnsi" w:hAnsiTheme="minorHAnsi" w:cstheme="minorHAnsi"/>
          <w:bCs/>
        </w:rPr>
        <w:t xml:space="preserve">predicted </w:t>
      </w:r>
      <w:r>
        <w:rPr>
          <w:rFonts w:asciiTheme="minorHAnsi" w:hAnsiTheme="minorHAnsi" w:cstheme="minorHAnsi"/>
          <w:bCs/>
        </w:rPr>
        <w:t xml:space="preserve">trajectory </w:t>
      </w:r>
    </w:p>
    <w:p w14:paraId="51430483" w14:textId="543386D1" w:rsidR="00BD0A2A" w:rsidRDefault="004D542E" w:rsidP="001C7F95">
      <w:pPr>
        <w:pStyle w:val="Standard"/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1B0EC214" w14:textId="3BCABA3F" w:rsidR="00244B6D" w:rsidRDefault="00244B6D" w:rsidP="00244B6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DAG website code:</w:t>
      </w:r>
    </w:p>
    <w:p w14:paraId="10D6003A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dag</w:t>
      </w:r>
      <w:proofErr w:type="spellEnd"/>
      <w:r w:rsidRPr="00CE6F5A">
        <w:rPr>
          <w:rFonts w:asciiTheme="minorHAnsi" w:hAnsiTheme="minorHAnsi" w:cstheme="minorHAnsi" w:hint="eastAsia"/>
        </w:rPr>
        <w:t xml:space="preserve"> {</w:t>
      </w:r>
    </w:p>
    <w:p w14:paraId="7CD37DDE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age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="-0.567,-0.047"]</w:t>
      </w:r>
    </w:p>
    <w:p w14:paraId="5890B4D1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aki</w:t>
      </w:r>
      <w:proofErr w:type="spellEnd"/>
      <w:r w:rsidRPr="00CE6F5A">
        <w:rPr>
          <w:rFonts w:asciiTheme="minorHAnsi" w:hAnsiTheme="minorHAnsi" w:cstheme="minorHAnsi" w:hint="eastAsia"/>
        </w:rPr>
        <w:t xml:space="preserve">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="-0.607,-0.049"]</w:t>
      </w:r>
    </w:p>
    <w:p w14:paraId="4275A9D7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catabolism [</w:t>
      </w:r>
      <w:proofErr w:type="spellStart"/>
      <w:r w:rsidRPr="00CE6F5A">
        <w:rPr>
          <w:rFonts w:asciiTheme="minorHAnsi" w:hAnsiTheme="minorHAnsi" w:cstheme="minorHAnsi" w:hint="eastAsia"/>
        </w:rPr>
        <w:t>latent,pos</w:t>
      </w:r>
      <w:proofErr w:type="spellEnd"/>
      <w:r w:rsidRPr="00CE6F5A">
        <w:rPr>
          <w:rFonts w:asciiTheme="minorHAnsi" w:hAnsiTheme="minorHAnsi" w:cstheme="minorHAnsi" w:hint="eastAsia"/>
        </w:rPr>
        <w:t>="-0.611,-0.050"]</w:t>
      </w:r>
    </w:p>
    <w:p w14:paraId="370176DF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comorbidity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="-0.767,-0.049"]</w:t>
      </w:r>
    </w:p>
    <w:p w14:paraId="4E3A13B7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glutamine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="-0.435,-0.053"]</w:t>
      </w:r>
    </w:p>
    <w:p w14:paraId="251330FE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illness_severity_admission</w:t>
      </w:r>
      <w:proofErr w:type="spellEnd"/>
      <w:r w:rsidRPr="00CE6F5A">
        <w:rPr>
          <w:rFonts w:asciiTheme="minorHAnsi" w:hAnsiTheme="minorHAnsi" w:cstheme="minorHAnsi" w:hint="eastAsia"/>
        </w:rPr>
        <w:t>.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="-0.728,-0.050"]</w:t>
      </w:r>
    </w:p>
    <w:p w14:paraId="6C4B4E1F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mortality [</w:t>
      </w:r>
      <w:proofErr w:type="spellStart"/>
      <w:r w:rsidRPr="00CE6F5A">
        <w:rPr>
          <w:rFonts w:asciiTheme="minorHAnsi" w:hAnsiTheme="minorHAnsi" w:cstheme="minorHAnsi" w:hint="eastAsia"/>
        </w:rPr>
        <w:t>outcome,pos</w:t>
      </w:r>
      <w:proofErr w:type="spellEnd"/>
      <w:r w:rsidRPr="00CE6F5A">
        <w:rPr>
          <w:rFonts w:asciiTheme="minorHAnsi" w:hAnsiTheme="minorHAnsi" w:cstheme="minorHAnsi" w:hint="eastAsia"/>
        </w:rPr>
        <w:t>="-0.269,-0.050"]</w:t>
      </w:r>
    </w:p>
    <w:p w14:paraId="2000F0E7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persistent_catabolism</w:t>
      </w:r>
      <w:proofErr w:type="spellEnd"/>
      <w:r w:rsidRPr="00CE6F5A">
        <w:rPr>
          <w:rFonts w:asciiTheme="minorHAnsi" w:hAnsiTheme="minorHAnsi" w:cstheme="minorHAnsi" w:hint="eastAsia"/>
        </w:rPr>
        <w:t xml:space="preserve"> [</w:t>
      </w:r>
      <w:proofErr w:type="spellStart"/>
      <w:r w:rsidRPr="00CE6F5A">
        <w:rPr>
          <w:rFonts w:asciiTheme="minorHAnsi" w:hAnsiTheme="minorHAnsi" w:cstheme="minorHAnsi" w:hint="eastAsia"/>
        </w:rPr>
        <w:t>latent,pos</w:t>
      </w:r>
      <w:proofErr w:type="spellEnd"/>
      <w:r w:rsidRPr="00CE6F5A">
        <w:rPr>
          <w:rFonts w:asciiTheme="minorHAnsi" w:hAnsiTheme="minorHAnsi" w:cstheme="minorHAnsi" w:hint="eastAsia"/>
        </w:rPr>
        <w:t>="-0.579,-0.051"]</w:t>
      </w:r>
    </w:p>
    <w:p w14:paraId="5F268849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protein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="-0.344,-0.053"]</w:t>
      </w:r>
    </w:p>
    <w:p w14:paraId="64474577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rrt</w:t>
      </w:r>
      <w:proofErr w:type="spellEnd"/>
      <w:r w:rsidRPr="00CE6F5A">
        <w:rPr>
          <w:rFonts w:asciiTheme="minorHAnsi" w:hAnsiTheme="minorHAnsi" w:cstheme="minorHAnsi" w:hint="eastAsia"/>
        </w:rPr>
        <w:t xml:space="preserve">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="-0.458,-0.049"]</w:t>
      </w:r>
    </w:p>
    <w:p w14:paraId="1D40C41E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  <w:r w:rsidRPr="00CE6F5A">
        <w:rPr>
          <w:rFonts w:asciiTheme="minorHAnsi" w:hAnsiTheme="minorHAnsi" w:cstheme="minorHAnsi" w:hint="eastAsia"/>
        </w:rPr>
        <w:t xml:space="preserve"> [</w:t>
      </w:r>
      <w:proofErr w:type="spellStart"/>
      <w:r w:rsidRPr="00CE6F5A">
        <w:rPr>
          <w:rFonts w:asciiTheme="minorHAnsi" w:hAnsiTheme="minorHAnsi" w:cstheme="minorHAnsi" w:hint="eastAsia"/>
        </w:rPr>
        <w:t>exposure,pos</w:t>
      </w:r>
      <w:proofErr w:type="spellEnd"/>
      <w:r w:rsidRPr="00CE6F5A">
        <w:rPr>
          <w:rFonts w:asciiTheme="minorHAnsi" w:hAnsiTheme="minorHAnsi" w:cstheme="minorHAnsi" w:hint="eastAsia"/>
        </w:rPr>
        <w:t>="-0.460,-0.050"]</w:t>
      </w:r>
    </w:p>
    <w:p w14:paraId="58B07D3A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age -&gt; </w:t>
      </w:r>
      <w:proofErr w:type="spellStart"/>
      <w:r w:rsidRPr="00CE6F5A">
        <w:rPr>
          <w:rFonts w:asciiTheme="minorHAnsi" w:hAnsiTheme="minorHAnsi" w:cstheme="minorHAnsi" w:hint="eastAsia"/>
        </w:rPr>
        <w:t>aki</w:t>
      </w:r>
      <w:proofErr w:type="spellEnd"/>
    </w:p>
    <w:p w14:paraId="05C0FB1B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age -&gt; comorbidity</w:t>
      </w:r>
    </w:p>
    <w:p w14:paraId="576DF6E6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age -&gt; </w:t>
      </w:r>
      <w:proofErr w:type="spellStart"/>
      <w:r w:rsidRPr="00CE6F5A">
        <w:rPr>
          <w:rFonts w:asciiTheme="minorHAnsi" w:hAnsiTheme="minorHAnsi" w:cstheme="minorHAnsi" w:hint="eastAsia"/>
        </w:rPr>
        <w:t>illness_severity_admission</w:t>
      </w:r>
      <w:proofErr w:type="spellEnd"/>
      <w:r w:rsidRPr="00CE6F5A">
        <w:rPr>
          <w:rFonts w:asciiTheme="minorHAnsi" w:hAnsiTheme="minorHAnsi" w:cstheme="minorHAnsi" w:hint="eastAsia"/>
        </w:rPr>
        <w:t>.</w:t>
      </w:r>
    </w:p>
    <w:p w14:paraId="30A5C952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age -&gt; mortality</w:t>
      </w:r>
    </w:p>
    <w:p w14:paraId="63291A9D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aki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</w:t>
      </w:r>
      <w:proofErr w:type="spellStart"/>
      <w:r w:rsidRPr="00CE6F5A">
        <w:rPr>
          <w:rFonts w:asciiTheme="minorHAnsi" w:hAnsiTheme="minorHAnsi" w:cstheme="minorHAnsi" w:hint="eastAsia"/>
        </w:rPr>
        <w:t>illness_severity_admission</w:t>
      </w:r>
      <w:proofErr w:type="spellEnd"/>
      <w:r w:rsidRPr="00CE6F5A">
        <w:rPr>
          <w:rFonts w:asciiTheme="minorHAnsi" w:hAnsiTheme="minorHAnsi" w:cstheme="minorHAnsi" w:hint="eastAsia"/>
        </w:rPr>
        <w:t>.</w:t>
      </w:r>
    </w:p>
    <w:p w14:paraId="3AEEF258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aki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mortality</w:t>
      </w:r>
    </w:p>
    <w:p w14:paraId="7BD3F6BA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lastRenderedPageBreak/>
        <w:t>aki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</w:t>
      </w:r>
      <w:proofErr w:type="spellStart"/>
      <w:r w:rsidRPr="00CE6F5A">
        <w:rPr>
          <w:rFonts w:asciiTheme="minorHAnsi" w:hAnsiTheme="minorHAnsi" w:cstheme="minorHAnsi" w:hint="eastAsia"/>
        </w:rPr>
        <w:t>rrt</w:t>
      </w:r>
      <w:proofErr w:type="spellEnd"/>
    </w:p>
    <w:p w14:paraId="0DAD38D5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aki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</w:t>
      </w: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</w:p>
    <w:p w14:paraId="4969EF36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catabolism -&gt; </w:t>
      </w:r>
      <w:proofErr w:type="spellStart"/>
      <w:r w:rsidRPr="00CE6F5A">
        <w:rPr>
          <w:rFonts w:asciiTheme="minorHAnsi" w:hAnsiTheme="minorHAnsi" w:cstheme="minorHAnsi" w:hint="eastAsia"/>
        </w:rPr>
        <w:t>persistent_catabolism</w:t>
      </w:r>
      <w:proofErr w:type="spellEnd"/>
    </w:p>
    <w:p w14:paraId="000ACE6D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catabolism -&gt; </w:t>
      </w: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</w:p>
    <w:p w14:paraId="399DDCFA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comorbidity -&gt; </w:t>
      </w:r>
      <w:proofErr w:type="spellStart"/>
      <w:r w:rsidRPr="00CE6F5A">
        <w:rPr>
          <w:rFonts w:asciiTheme="minorHAnsi" w:hAnsiTheme="minorHAnsi" w:cstheme="minorHAnsi" w:hint="eastAsia"/>
        </w:rPr>
        <w:t>aki</w:t>
      </w:r>
      <w:proofErr w:type="spellEnd"/>
    </w:p>
    <w:p w14:paraId="78333132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comorbidity -&gt; catabolism</w:t>
      </w:r>
    </w:p>
    <w:p w14:paraId="5EF3327D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comorbidity -&gt; </w:t>
      </w:r>
      <w:proofErr w:type="spellStart"/>
      <w:r w:rsidRPr="00CE6F5A">
        <w:rPr>
          <w:rFonts w:asciiTheme="minorHAnsi" w:hAnsiTheme="minorHAnsi" w:cstheme="minorHAnsi" w:hint="eastAsia"/>
        </w:rPr>
        <w:t>illness_severity_admission</w:t>
      </w:r>
      <w:proofErr w:type="spellEnd"/>
      <w:r w:rsidRPr="00CE6F5A">
        <w:rPr>
          <w:rFonts w:asciiTheme="minorHAnsi" w:hAnsiTheme="minorHAnsi" w:cstheme="minorHAnsi" w:hint="eastAsia"/>
        </w:rPr>
        <w:t>.</w:t>
      </w:r>
    </w:p>
    <w:p w14:paraId="32E4D1D5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glutamine -&gt; mortality</w:t>
      </w:r>
    </w:p>
    <w:p w14:paraId="0F52ABDA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glutamine -&gt; </w:t>
      </w: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</w:p>
    <w:p w14:paraId="71978B01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illness_severity_admission</w:t>
      </w:r>
      <w:proofErr w:type="spellEnd"/>
      <w:r w:rsidRPr="00CE6F5A">
        <w:rPr>
          <w:rFonts w:asciiTheme="minorHAnsi" w:hAnsiTheme="minorHAnsi" w:cstheme="minorHAnsi" w:hint="eastAsia"/>
        </w:rPr>
        <w:t>. -&gt; catabolism</w:t>
      </w:r>
    </w:p>
    <w:p w14:paraId="5DBCAA22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illness_severity_admission</w:t>
      </w:r>
      <w:proofErr w:type="spellEnd"/>
      <w:r w:rsidRPr="00CE6F5A">
        <w:rPr>
          <w:rFonts w:asciiTheme="minorHAnsi" w:hAnsiTheme="minorHAnsi" w:cstheme="minorHAnsi" w:hint="eastAsia"/>
        </w:rPr>
        <w:t>. -&gt; mortality [</w:t>
      </w:r>
      <w:proofErr w:type="spellStart"/>
      <w:r w:rsidRPr="00CE6F5A">
        <w:rPr>
          <w:rFonts w:asciiTheme="minorHAnsi" w:hAnsiTheme="minorHAnsi" w:cstheme="minorHAnsi" w:hint="eastAsia"/>
        </w:rPr>
        <w:t>pos</w:t>
      </w:r>
      <w:proofErr w:type="spellEnd"/>
      <w:r w:rsidRPr="00CE6F5A">
        <w:rPr>
          <w:rFonts w:asciiTheme="minorHAnsi" w:hAnsiTheme="minorHAnsi" w:cstheme="minorHAnsi" w:hint="eastAsia"/>
        </w:rPr>
        <w:t>="-0.595,-0.053"]</w:t>
      </w:r>
    </w:p>
    <w:p w14:paraId="29D7D576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illness_severity_admission</w:t>
      </w:r>
      <w:proofErr w:type="spellEnd"/>
      <w:r w:rsidRPr="00CE6F5A">
        <w:rPr>
          <w:rFonts w:asciiTheme="minorHAnsi" w:hAnsiTheme="minorHAnsi" w:cstheme="minorHAnsi" w:hint="eastAsia"/>
        </w:rPr>
        <w:t>. -&gt; protein</w:t>
      </w:r>
    </w:p>
    <w:p w14:paraId="5824D40D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persistent_catabolism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</w:t>
      </w: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</w:p>
    <w:p w14:paraId="17E7DBCE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protein -&gt; mortality</w:t>
      </w:r>
    </w:p>
    <w:p w14:paraId="34E82296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 xml:space="preserve">protein -&gt; </w:t>
      </w: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</w:p>
    <w:p w14:paraId="4883A989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rrt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catabolism</w:t>
      </w:r>
    </w:p>
    <w:p w14:paraId="7E0BCCD3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rrt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mortality</w:t>
      </w:r>
    </w:p>
    <w:p w14:paraId="25BDB59D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rrt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</w:t>
      </w: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</w:p>
    <w:p w14:paraId="79ECFE5B" w14:textId="77777777" w:rsidR="00CE6F5A" w:rsidRPr="00CE6F5A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E6F5A">
        <w:rPr>
          <w:rFonts w:asciiTheme="minorHAnsi" w:hAnsiTheme="minorHAnsi" w:cstheme="minorHAnsi" w:hint="eastAsia"/>
        </w:rPr>
        <w:t>ucr</w:t>
      </w:r>
      <w:proofErr w:type="spellEnd"/>
      <w:r w:rsidRPr="00CE6F5A">
        <w:rPr>
          <w:rFonts w:asciiTheme="minorHAnsi" w:hAnsiTheme="minorHAnsi" w:cstheme="minorHAnsi" w:hint="eastAsia"/>
        </w:rPr>
        <w:t xml:space="preserve"> -&gt; mortality</w:t>
      </w:r>
    </w:p>
    <w:p w14:paraId="026C43F8" w14:textId="13E6DD5A" w:rsidR="007930FC" w:rsidRDefault="00CE6F5A" w:rsidP="00CE6F5A">
      <w:pPr>
        <w:spacing w:line="360" w:lineRule="auto"/>
        <w:jc w:val="both"/>
        <w:rPr>
          <w:rFonts w:asciiTheme="minorHAnsi" w:hAnsiTheme="minorHAnsi" w:cstheme="minorHAnsi"/>
        </w:rPr>
      </w:pPr>
      <w:r w:rsidRPr="00CE6F5A">
        <w:rPr>
          <w:rFonts w:asciiTheme="minorHAnsi" w:hAnsiTheme="minorHAnsi" w:cstheme="minorHAnsi" w:hint="eastAsia"/>
        </w:rPr>
        <w:t>}</w:t>
      </w:r>
    </w:p>
    <w:p w14:paraId="5201E2E5" w14:textId="23392DA8" w:rsidR="003158F7" w:rsidRPr="00FE009E" w:rsidRDefault="00FE009E" w:rsidP="00EB2EC6">
      <w:pPr>
        <w:pStyle w:val="Standard"/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14:paraId="18CDB6D7" w14:textId="3D00D4F5" w:rsidR="001B1E7E" w:rsidRPr="001B1E7E" w:rsidRDefault="003158F7" w:rsidP="001B1E7E">
      <w:pPr>
        <w:pStyle w:val="EndNoteBibliography"/>
        <w:ind w:left="720" w:hanging="720"/>
        <w:rPr>
          <w:rFonts w:hint="eastAsia"/>
          <w:noProof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ADDIN EN.REFLIST </w:instrText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1B1E7E" w:rsidRPr="001B1E7E">
        <w:rPr>
          <w:noProof/>
        </w:rPr>
        <w:t>1.</w:t>
      </w:r>
      <w:r w:rsidR="001B1E7E" w:rsidRPr="001B1E7E">
        <w:rPr>
          <w:noProof/>
        </w:rPr>
        <w:tab/>
        <w:t xml:space="preserve">ICNARC. </w:t>
      </w:r>
      <w:hyperlink r:id="rId10" w:history="1">
        <w:r w:rsidR="001B1E7E" w:rsidRPr="001B1E7E">
          <w:rPr>
            <w:rStyle w:val="Hyperlink"/>
            <w:noProof/>
          </w:rPr>
          <w:t>https://www.icnarc.org/Our-Audit/Audits/Cmp/Reports/Summary-Statistics</w:t>
        </w:r>
      </w:hyperlink>
      <w:r w:rsidR="001B1E7E" w:rsidRPr="001B1E7E">
        <w:rPr>
          <w:noProof/>
        </w:rPr>
        <w:t>.</w:t>
      </w:r>
    </w:p>
    <w:p w14:paraId="56AE20A2" w14:textId="63A151C1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2.</w:t>
      </w:r>
      <w:r w:rsidRPr="001B1E7E">
        <w:rPr>
          <w:noProof/>
        </w:rPr>
        <w:tab/>
        <w:t xml:space="preserve">Digital N. Hospital Admitted Patient Care Activity. </w:t>
      </w:r>
      <w:hyperlink r:id="rId11" w:history="1">
        <w:r w:rsidRPr="001B1E7E">
          <w:rPr>
            <w:rStyle w:val="Hyperlink"/>
            <w:noProof/>
          </w:rPr>
          <w:t>https://digital.nhs.uk/data-and-information/publications/statistical/hospital-admitted-patient-care-activity/2017-18</w:t>
        </w:r>
      </w:hyperlink>
      <w:r w:rsidRPr="001B1E7E">
        <w:rPr>
          <w:noProof/>
        </w:rPr>
        <w:t>. Published 2017-18. Accessed 20/11/2019, 2019.</w:t>
      </w:r>
    </w:p>
    <w:p w14:paraId="7608DFFD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3.</w:t>
      </w:r>
      <w:r w:rsidRPr="001B1E7E">
        <w:rPr>
          <w:noProof/>
        </w:rPr>
        <w:tab/>
        <w:t xml:space="preserve">Hermans G, Van Aerde N, Meersseman P, et al. Five-year mortality and morbidity impact of prolonged versus brief ICU stay: a propensity score matched cohort study. </w:t>
      </w:r>
      <w:r w:rsidRPr="001B1E7E">
        <w:rPr>
          <w:i/>
          <w:noProof/>
        </w:rPr>
        <w:t xml:space="preserve">Thorax. </w:t>
      </w:r>
      <w:r w:rsidRPr="001B1E7E">
        <w:rPr>
          <w:noProof/>
        </w:rPr>
        <w:t>2019;74(11):1037-1045.</w:t>
      </w:r>
    </w:p>
    <w:p w14:paraId="042D8D33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4.</w:t>
      </w:r>
      <w:r w:rsidRPr="001B1E7E">
        <w:rPr>
          <w:noProof/>
        </w:rPr>
        <w:tab/>
        <w:t xml:space="preserve">Viglianti EM, Kruser JM, Iwashyna T. The heterogeneity of prolonged ICU hospitalisations. </w:t>
      </w:r>
      <w:r w:rsidRPr="001B1E7E">
        <w:rPr>
          <w:i/>
          <w:noProof/>
        </w:rPr>
        <w:t xml:space="preserve">Thorax. </w:t>
      </w:r>
      <w:r w:rsidRPr="001B1E7E">
        <w:rPr>
          <w:noProof/>
        </w:rPr>
        <w:t>2019;74(11):1015-1017.</w:t>
      </w:r>
    </w:p>
    <w:p w14:paraId="21E99110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5.</w:t>
      </w:r>
      <w:r w:rsidRPr="001B1E7E">
        <w:rPr>
          <w:noProof/>
        </w:rPr>
        <w:tab/>
        <w:t xml:space="preserve">Haines RW, Zolfaghari P, Wan Y, Pearse RM, Puthucheary Z, Prowle JR. Elevated urea-to-creatinine ratio provides a biochemical signature of muscle catabolism and persistent critical illness after major trauma. </w:t>
      </w:r>
      <w:r w:rsidRPr="001B1E7E">
        <w:rPr>
          <w:i/>
          <w:noProof/>
        </w:rPr>
        <w:t xml:space="preserve">Intensive care medicine. </w:t>
      </w:r>
      <w:r w:rsidRPr="001B1E7E">
        <w:rPr>
          <w:noProof/>
        </w:rPr>
        <w:t>2019;45(12):1718-1731.</w:t>
      </w:r>
    </w:p>
    <w:p w14:paraId="71A7BDC7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6.</w:t>
      </w:r>
      <w:r w:rsidRPr="001B1E7E">
        <w:rPr>
          <w:noProof/>
        </w:rPr>
        <w:tab/>
        <w:t xml:space="preserve">Póvoa P. C-reactive protein: a valuable marker of sepsis. </w:t>
      </w:r>
      <w:r w:rsidRPr="001B1E7E">
        <w:rPr>
          <w:i/>
          <w:noProof/>
        </w:rPr>
        <w:t xml:space="preserve">Intensive Care Med. </w:t>
      </w:r>
      <w:r w:rsidRPr="001B1E7E">
        <w:rPr>
          <w:noProof/>
        </w:rPr>
        <w:t>2002;28(3):235-243.</w:t>
      </w:r>
    </w:p>
    <w:p w14:paraId="609D4A19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7.</w:t>
      </w:r>
      <w:r w:rsidRPr="001B1E7E">
        <w:rPr>
          <w:noProof/>
        </w:rPr>
        <w:tab/>
        <w:t xml:space="preserve">Rhodes A, Evans LE, Alhazzani W, et al. Surviving Sepsis Campaign: International </w:t>
      </w:r>
      <w:r w:rsidRPr="001B1E7E">
        <w:rPr>
          <w:noProof/>
        </w:rPr>
        <w:lastRenderedPageBreak/>
        <w:t xml:space="preserve">Guidelines for Management of Sepsis and Septic Shock: 2016. </w:t>
      </w:r>
      <w:r w:rsidRPr="001B1E7E">
        <w:rPr>
          <w:i/>
          <w:noProof/>
        </w:rPr>
        <w:t xml:space="preserve">Intensive Care Med. </w:t>
      </w:r>
      <w:r w:rsidRPr="001B1E7E">
        <w:rPr>
          <w:noProof/>
        </w:rPr>
        <w:t>2017;43(3):304-377.</w:t>
      </w:r>
    </w:p>
    <w:p w14:paraId="4118D0B8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8.</w:t>
      </w:r>
      <w:r w:rsidRPr="001B1E7E">
        <w:rPr>
          <w:noProof/>
        </w:rPr>
        <w:tab/>
        <w:t xml:space="preserve">Boomer JS, To K, Chang KC, et al. Immunosuppression in patients who die of sepsis and multiple organ failure. </w:t>
      </w:r>
      <w:r w:rsidRPr="001B1E7E">
        <w:rPr>
          <w:i/>
          <w:noProof/>
        </w:rPr>
        <w:t xml:space="preserve">JAMA. </w:t>
      </w:r>
      <w:r w:rsidRPr="001B1E7E">
        <w:rPr>
          <w:noProof/>
        </w:rPr>
        <w:t>2011;306(23):2594-2605.</w:t>
      </w:r>
    </w:p>
    <w:p w14:paraId="63487EF5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9.</w:t>
      </w:r>
      <w:r w:rsidRPr="001B1E7E">
        <w:rPr>
          <w:noProof/>
        </w:rPr>
        <w:tab/>
        <w:t xml:space="preserve">Stortz JA, Mira JC, Raymond SL, et al. Benchmarking clinical outcomes and the immunocatabolic phenotype of chronic critical illness after sepsis in surgical intensive care unit patients. </w:t>
      </w:r>
      <w:r w:rsidRPr="001B1E7E">
        <w:rPr>
          <w:i/>
          <w:noProof/>
        </w:rPr>
        <w:t xml:space="preserve">J Trauma Acute Care Surg. </w:t>
      </w:r>
      <w:r w:rsidRPr="001B1E7E">
        <w:rPr>
          <w:noProof/>
        </w:rPr>
        <w:t>2018;84(2):342-349.</w:t>
      </w:r>
    </w:p>
    <w:p w14:paraId="55B2A948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10.</w:t>
      </w:r>
      <w:r w:rsidRPr="001B1E7E">
        <w:rPr>
          <w:noProof/>
        </w:rPr>
        <w:tab/>
        <w:t xml:space="preserve">Kim SW, Jung HW, Kim CH, Kim KI, Chin HJ, Lee H. A New Equation to Estimate Muscle Mass from Creatinine and Cystatin C. </w:t>
      </w:r>
      <w:r w:rsidRPr="001B1E7E">
        <w:rPr>
          <w:i/>
          <w:noProof/>
        </w:rPr>
        <w:t xml:space="preserve">PloS one. </w:t>
      </w:r>
      <w:r w:rsidRPr="001B1E7E">
        <w:rPr>
          <w:noProof/>
        </w:rPr>
        <w:t>2016;11(2):e0148495.</w:t>
      </w:r>
    </w:p>
    <w:p w14:paraId="260D4B19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11.</w:t>
      </w:r>
      <w:r w:rsidRPr="001B1E7E">
        <w:rPr>
          <w:noProof/>
        </w:rPr>
        <w:tab/>
        <w:t xml:space="preserve">Puthucheary ZA, Rawal J, McPhail M, et al. Acute skeletal muscle wasting in critical illness. </w:t>
      </w:r>
      <w:r w:rsidRPr="001B1E7E">
        <w:rPr>
          <w:i/>
          <w:noProof/>
        </w:rPr>
        <w:t xml:space="preserve">JAMA. </w:t>
      </w:r>
      <w:r w:rsidRPr="001B1E7E">
        <w:rPr>
          <w:noProof/>
        </w:rPr>
        <w:t>2013;310(15):1591-1600.</w:t>
      </w:r>
    </w:p>
    <w:p w14:paraId="2674BB1E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12.</w:t>
      </w:r>
      <w:r w:rsidRPr="001B1E7E">
        <w:rPr>
          <w:noProof/>
        </w:rPr>
        <w:tab/>
        <w:t xml:space="preserve">Zudin A Puthucheary RA, Mark M McPhail, Saeed S, Pasha  Y Bear DE, Constantin D,  Velloso C, Manning S, Calvert L,  Mervyn Singer,  Rachel L Batterham, Gomez-Romero M, Holmes E, Steiner M, Atherton PJ, Paul Greenhaff, Lindsay Edwards,  Kenneth Smith  and Stephen D Harridge,   Nicholas Hart, Hugh E Montgomery,. The metabolic phenotype of skeletal muscle is acute  critical illness. </w:t>
      </w:r>
      <w:r w:rsidRPr="001B1E7E">
        <w:rPr>
          <w:i/>
          <w:noProof/>
        </w:rPr>
        <w:t xml:space="preserve">Thorax. </w:t>
      </w:r>
      <w:r w:rsidRPr="001B1E7E">
        <w:rPr>
          <w:noProof/>
        </w:rPr>
        <w:t>2018.</w:t>
      </w:r>
    </w:p>
    <w:p w14:paraId="042FEDFC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13.</w:t>
      </w:r>
      <w:r w:rsidRPr="001B1E7E">
        <w:rPr>
          <w:noProof/>
        </w:rPr>
        <w:tab/>
        <w:t xml:space="preserve">Vesali RF, Cibicek N, Jakobsson T, Klaude M, Wernerman J, Rooyackers O. Protein metabolism in leg muscle following an endotoxin injection in healthy volunteers. </w:t>
      </w:r>
      <w:r w:rsidRPr="001B1E7E">
        <w:rPr>
          <w:i/>
          <w:noProof/>
        </w:rPr>
        <w:t xml:space="preserve">Clin Sci (Lond). </w:t>
      </w:r>
      <w:r w:rsidRPr="001B1E7E">
        <w:rPr>
          <w:noProof/>
        </w:rPr>
        <w:t>2009.</w:t>
      </w:r>
    </w:p>
    <w:p w14:paraId="4D1B1A1F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14.</w:t>
      </w:r>
      <w:r w:rsidRPr="001B1E7E">
        <w:rPr>
          <w:noProof/>
        </w:rPr>
        <w:tab/>
        <w:t xml:space="preserve">de Boer MD, Selby A, Atherton P, et al. The temporal responses of protein synthesis, gene expression and cell signalling in human quadriceps muscle and patellar tendon to disuse. </w:t>
      </w:r>
      <w:r w:rsidRPr="001B1E7E">
        <w:rPr>
          <w:i/>
          <w:noProof/>
        </w:rPr>
        <w:t xml:space="preserve">The Journal of physiology. </w:t>
      </w:r>
      <w:r w:rsidRPr="001B1E7E">
        <w:rPr>
          <w:noProof/>
        </w:rPr>
        <w:t>2007;585(Pt 1):241-251.</w:t>
      </w:r>
    </w:p>
    <w:p w14:paraId="308C7BFB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15.</w:t>
      </w:r>
      <w:r w:rsidRPr="001B1E7E">
        <w:rPr>
          <w:noProof/>
        </w:rPr>
        <w:tab/>
        <w:t xml:space="preserve">Papadoyannakis NJ, Stefanidis CJ, McGeown M. The effect of the correction of metabolic acidosis on nitrogen and potassium balance of patients with chronic renal failure. </w:t>
      </w:r>
      <w:r w:rsidRPr="001B1E7E">
        <w:rPr>
          <w:i/>
          <w:noProof/>
        </w:rPr>
        <w:t xml:space="preserve">Am J Clin Nutr. </w:t>
      </w:r>
      <w:r w:rsidRPr="001B1E7E">
        <w:rPr>
          <w:noProof/>
        </w:rPr>
        <w:t>1984;40(3):623-627.</w:t>
      </w:r>
    </w:p>
    <w:p w14:paraId="3EF988DB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16.</w:t>
      </w:r>
      <w:r w:rsidRPr="001B1E7E">
        <w:rPr>
          <w:noProof/>
        </w:rPr>
        <w:tab/>
        <w:t xml:space="preserve">Bohé J, Low JFA, Wolfe RR, Rennie MJ. Latency and duration of stimulation of human muscle protein synthesis during continuous infusion of amino acids. </w:t>
      </w:r>
      <w:r w:rsidRPr="001B1E7E">
        <w:rPr>
          <w:i/>
          <w:noProof/>
        </w:rPr>
        <w:t xml:space="preserve">The Journal of physiology. </w:t>
      </w:r>
      <w:r w:rsidRPr="001B1E7E">
        <w:rPr>
          <w:noProof/>
        </w:rPr>
        <w:t>2001;532(2):575-579.</w:t>
      </w:r>
    </w:p>
    <w:p w14:paraId="64DC2810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17.</w:t>
      </w:r>
      <w:r w:rsidRPr="001B1E7E">
        <w:rPr>
          <w:noProof/>
        </w:rPr>
        <w:tab/>
        <w:t xml:space="preserve">Heyland D, Muscedere J, Wischmeyer PE, et al. A randomized trial of glutamine and antioxidants in critically ill patients. </w:t>
      </w:r>
      <w:r w:rsidRPr="001B1E7E">
        <w:rPr>
          <w:i/>
          <w:noProof/>
        </w:rPr>
        <w:t xml:space="preserve">N Engl J Med. </w:t>
      </w:r>
      <w:r w:rsidRPr="001B1E7E">
        <w:rPr>
          <w:noProof/>
        </w:rPr>
        <w:t>2013;368(16):1489-1497.</w:t>
      </w:r>
    </w:p>
    <w:p w14:paraId="186CF5F8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18.</w:t>
      </w:r>
      <w:r w:rsidRPr="001B1E7E">
        <w:rPr>
          <w:noProof/>
        </w:rPr>
        <w:tab/>
        <w:t xml:space="preserve">Genolini C, Falissard B. KmL: a package to cluster longitudinal data. </w:t>
      </w:r>
      <w:r w:rsidRPr="001B1E7E">
        <w:rPr>
          <w:i/>
          <w:noProof/>
        </w:rPr>
        <w:t xml:space="preserve">Comput Methods Programs Biomed. </w:t>
      </w:r>
      <w:r w:rsidRPr="001B1E7E">
        <w:rPr>
          <w:noProof/>
        </w:rPr>
        <w:t>2011;104(3):e112-121.</w:t>
      </w:r>
    </w:p>
    <w:p w14:paraId="4D476F87" w14:textId="77777777" w:rsidR="001B1E7E" w:rsidRPr="001B1E7E" w:rsidRDefault="001B1E7E" w:rsidP="001B1E7E">
      <w:pPr>
        <w:pStyle w:val="EndNoteBibliography"/>
        <w:ind w:left="720" w:hanging="720"/>
        <w:rPr>
          <w:rFonts w:hint="eastAsia"/>
          <w:noProof/>
        </w:rPr>
      </w:pPr>
      <w:r w:rsidRPr="001B1E7E">
        <w:rPr>
          <w:noProof/>
        </w:rPr>
        <w:t>19.</w:t>
      </w:r>
      <w:r w:rsidRPr="001B1E7E">
        <w:rPr>
          <w:noProof/>
        </w:rPr>
        <w:tab/>
        <w:t xml:space="preserve">Harrell FE. </w:t>
      </w:r>
      <w:r w:rsidRPr="001B1E7E">
        <w:rPr>
          <w:i/>
          <w:noProof/>
        </w:rPr>
        <w:t>Regression modeling strategies : with applications to linear models, logistic regression, and survival analysis.</w:t>
      </w:r>
      <w:r w:rsidRPr="001B1E7E">
        <w:rPr>
          <w:noProof/>
        </w:rPr>
        <w:t xml:space="preserve"> New York ; London: Springer; 2001.</w:t>
      </w:r>
    </w:p>
    <w:p w14:paraId="60494E76" w14:textId="2724E3E4" w:rsidR="00EB2EC6" w:rsidRPr="00602F91" w:rsidRDefault="003158F7" w:rsidP="00EB2EC6">
      <w:pPr>
        <w:pStyle w:val="Standard"/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sectPr w:rsidR="00EB2EC6" w:rsidRPr="00602F91" w:rsidSect="005E56D1"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A1F3" w14:textId="77777777" w:rsidR="00262ABB" w:rsidRDefault="00262ABB">
      <w:pPr>
        <w:rPr>
          <w:rFonts w:hint="eastAsia"/>
        </w:rPr>
      </w:pPr>
      <w:r>
        <w:separator/>
      </w:r>
    </w:p>
  </w:endnote>
  <w:endnote w:type="continuationSeparator" w:id="0">
    <w:p w14:paraId="257353EA" w14:textId="77777777" w:rsidR="00262ABB" w:rsidRDefault="00262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hint="eastAsia"/>
      </w:rPr>
      <w:id w:val="2079091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03A71" w14:textId="1921BA58" w:rsidR="00997023" w:rsidRDefault="00997023" w:rsidP="008F54C2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end"/>
        </w:r>
      </w:p>
    </w:sdtContent>
  </w:sdt>
  <w:sdt>
    <w:sdtPr>
      <w:rPr>
        <w:rStyle w:val="PageNumber"/>
        <w:rFonts w:hint="eastAsia"/>
      </w:rPr>
      <w:id w:val="-1546601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7EB35" w14:textId="401BC87F" w:rsidR="00997023" w:rsidRDefault="00997023" w:rsidP="00997023">
        <w:pPr>
          <w:pStyle w:val="Footer"/>
          <w:framePr w:wrap="none" w:vAnchor="text" w:hAnchor="margin" w:xAlign="center" w:y="1"/>
          <w:ind w:right="360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end"/>
        </w:r>
      </w:p>
    </w:sdtContent>
  </w:sdt>
  <w:p w14:paraId="017BDB94" w14:textId="77777777" w:rsidR="00997023" w:rsidRDefault="0099702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hint="eastAsia"/>
      </w:rPr>
      <w:id w:val="-1120139635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 w:hint="default"/>
        <w:sz w:val="20"/>
        <w:szCs w:val="20"/>
      </w:rPr>
    </w:sdtEndPr>
    <w:sdtContent>
      <w:p w14:paraId="3C64393E" w14:textId="3AE59A7E" w:rsidR="00997023" w:rsidRDefault="00997023" w:rsidP="00997023">
        <w:pPr>
          <w:pStyle w:val="Footer"/>
          <w:framePr w:wrap="none" w:vAnchor="text" w:hAnchor="margin" w:xAlign="right" w:y="1"/>
          <w:rPr>
            <w:rStyle w:val="PageNumber"/>
            <w:rFonts w:hint="eastAsia"/>
          </w:rPr>
        </w:pPr>
        <w:r w:rsidRPr="00997023">
          <w:rPr>
            <w:rStyle w:val="PageNumber"/>
            <w:rFonts w:asciiTheme="minorHAnsi" w:hAnsiTheme="minorHAnsi" w:cstheme="minorHAnsi"/>
          </w:rPr>
          <w:fldChar w:fldCharType="begin"/>
        </w:r>
        <w:r w:rsidRPr="00997023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997023">
          <w:rPr>
            <w:rStyle w:val="PageNumber"/>
            <w:rFonts w:asciiTheme="minorHAnsi" w:hAnsiTheme="minorHAnsi" w:cstheme="minorHAnsi"/>
          </w:rPr>
          <w:fldChar w:fldCharType="separate"/>
        </w:r>
        <w:r w:rsidRPr="00997023">
          <w:rPr>
            <w:rStyle w:val="PageNumber"/>
            <w:rFonts w:asciiTheme="minorHAnsi" w:hAnsiTheme="minorHAnsi" w:cstheme="minorHAnsi"/>
            <w:noProof/>
          </w:rPr>
          <w:t>1</w:t>
        </w:r>
        <w:r w:rsidRPr="00997023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77612AAC" w14:textId="358378A4" w:rsidR="003A1274" w:rsidRPr="003A1274" w:rsidRDefault="003A1274" w:rsidP="00997023">
    <w:pPr>
      <w:pStyle w:val="Footer"/>
      <w:ind w:right="360"/>
      <w:rPr>
        <w:rFonts w:asciiTheme="minorHAnsi" w:hAnsiTheme="minorHAnsi" w:cstheme="minorHAnsi"/>
        <w:sz w:val="20"/>
      </w:rPr>
    </w:pPr>
    <w:r w:rsidRPr="003A1274">
      <w:rPr>
        <w:rFonts w:asciiTheme="minorHAnsi" w:hAnsiTheme="minorHAnsi" w:cstheme="minorHAnsi"/>
        <w:sz w:val="20"/>
      </w:rPr>
      <w:t>October 201</w:t>
    </w:r>
    <w:r w:rsidR="00223127">
      <w:rPr>
        <w:rFonts w:asciiTheme="minorHAnsi" w:hAnsiTheme="minorHAnsi" w:cstheme="minorHAnsi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4779" w14:textId="77777777" w:rsidR="00262ABB" w:rsidRDefault="00262A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102204" w14:textId="77777777" w:rsidR="00262ABB" w:rsidRDefault="00262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442"/>
    <w:multiLevelType w:val="multilevel"/>
    <w:tmpl w:val="8D5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0F75"/>
    <w:multiLevelType w:val="hybridMultilevel"/>
    <w:tmpl w:val="63341F32"/>
    <w:lvl w:ilvl="0" w:tplc="08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17FD6DDB"/>
    <w:multiLevelType w:val="hybridMultilevel"/>
    <w:tmpl w:val="A9F8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637E"/>
    <w:multiLevelType w:val="hybridMultilevel"/>
    <w:tmpl w:val="32AE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5BBD"/>
    <w:multiLevelType w:val="hybridMultilevel"/>
    <w:tmpl w:val="6804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584D"/>
    <w:multiLevelType w:val="hybridMultilevel"/>
    <w:tmpl w:val="93BA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8C1"/>
    <w:multiLevelType w:val="hybridMultilevel"/>
    <w:tmpl w:val="A2F4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1563"/>
    <w:multiLevelType w:val="hybridMultilevel"/>
    <w:tmpl w:val="7524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01B9"/>
    <w:multiLevelType w:val="multilevel"/>
    <w:tmpl w:val="7B3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B09A5"/>
    <w:multiLevelType w:val="hybridMultilevel"/>
    <w:tmpl w:val="FD707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6BDD"/>
    <w:multiLevelType w:val="multilevel"/>
    <w:tmpl w:val="7E7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335DC"/>
    <w:multiLevelType w:val="multilevel"/>
    <w:tmpl w:val="043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C5468"/>
    <w:multiLevelType w:val="hybridMultilevel"/>
    <w:tmpl w:val="CB36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6613"/>
    <w:multiLevelType w:val="hybridMultilevel"/>
    <w:tmpl w:val="A2E4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447FF"/>
    <w:multiLevelType w:val="hybridMultilevel"/>
    <w:tmpl w:val="8DB2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F610E"/>
    <w:multiLevelType w:val="hybridMultilevel"/>
    <w:tmpl w:val="1C9A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F1690"/>
    <w:multiLevelType w:val="hybridMultilevel"/>
    <w:tmpl w:val="1CC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23415"/>
    <w:multiLevelType w:val="hybridMultilevel"/>
    <w:tmpl w:val="5C28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F72D7"/>
    <w:multiLevelType w:val="hybridMultilevel"/>
    <w:tmpl w:val="0A56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Liberation Serif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96C04"/>
    <w:rsid w:val="000146DE"/>
    <w:rsid w:val="00016D58"/>
    <w:rsid w:val="000244B9"/>
    <w:rsid w:val="000248E9"/>
    <w:rsid w:val="00040993"/>
    <w:rsid w:val="00073DAC"/>
    <w:rsid w:val="00082335"/>
    <w:rsid w:val="00086BA3"/>
    <w:rsid w:val="00091C0C"/>
    <w:rsid w:val="000A31F0"/>
    <w:rsid w:val="000B55F4"/>
    <w:rsid w:val="000E3301"/>
    <w:rsid w:val="000E730A"/>
    <w:rsid w:val="000F7EBE"/>
    <w:rsid w:val="001007B5"/>
    <w:rsid w:val="001026CC"/>
    <w:rsid w:val="001035ED"/>
    <w:rsid w:val="00105D4C"/>
    <w:rsid w:val="00111AFC"/>
    <w:rsid w:val="001223B3"/>
    <w:rsid w:val="00124086"/>
    <w:rsid w:val="00124863"/>
    <w:rsid w:val="001369F0"/>
    <w:rsid w:val="00154121"/>
    <w:rsid w:val="00175F16"/>
    <w:rsid w:val="00190F1C"/>
    <w:rsid w:val="001A0C9D"/>
    <w:rsid w:val="001A29B5"/>
    <w:rsid w:val="001A5D74"/>
    <w:rsid w:val="001A7D57"/>
    <w:rsid w:val="001B1E7E"/>
    <w:rsid w:val="001B51EF"/>
    <w:rsid w:val="001C7F95"/>
    <w:rsid w:val="001D20C0"/>
    <w:rsid w:val="001E07E1"/>
    <w:rsid w:val="001E1DCC"/>
    <w:rsid w:val="001F27C0"/>
    <w:rsid w:val="001F6B1D"/>
    <w:rsid w:val="00215A38"/>
    <w:rsid w:val="002203FD"/>
    <w:rsid w:val="00223127"/>
    <w:rsid w:val="002236BB"/>
    <w:rsid w:val="002332EC"/>
    <w:rsid w:val="00244B6D"/>
    <w:rsid w:val="00251DF6"/>
    <w:rsid w:val="002621B6"/>
    <w:rsid w:val="00262ABB"/>
    <w:rsid w:val="00265861"/>
    <w:rsid w:val="002672E2"/>
    <w:rsid w:val="00272954"/>
    <w:rsid w:val="002738F2"/>
    <w:rsid w:val="00274600"/>
    <w:rsid w:val="00274AA7"/>
    <w:rsid w:val="0028573D"/>
    <w:rsid w:val="00291867"/>
    <w:rsid w:val="00292A33"/>
    <w:rsid w:val="00296C04"/>
    <w:rsid w:val="00297EFF"/>
    <w:rsid w:val="002C1D86"/>
    <w:rsid w:val="002C376F"/>
    <w:rsid w:val="002D3B90"/>
    <w:rsid w:val="00310829"/>
    <w:rsid w:val="00315748"/>
    <w:rsid w:val="003158F7"/>
    <w:rsid w:val="00330DF8"/>
    <w:rsid w:val="00342861"/>
    <w:rsid w:val="0034690F"/>
    <w:rsid w:val="003475E6"/>
    <w:rsid w:val="003614F5"/>
    <w:rsid w:val="00370664"/>
    <w:rsid w:val="00377047"/>
    <w:rsid w:val="00382E22"/>
    <w:rsid w:val="003977CB"/>
    <w:rsid w:val="003A1274"/>
    <w:rsid w:val="003A34B1"/>
    <w:rsid w:val="003A436D"/>
    <w:rsid w:val="003A537D"/>
    <w:rsid w:val="003A5B8C"/>
    <w:rsid w:val="003A734F"/>
    <w:rsid w:val="003B6DD3"/>
    <w:rsid w:val="003C0C45"/>
    <w:rsid w:val="003C3AE2"/>
    <w:rsid w:val="003C7363"/>
    <w:rsid w:val="003D197B"/>
    <w:rsid w:val="003E601A"/>
    <w:rsid w:val="003F16E1"/>
    <w:rsid w:val="003F5D47"/>
    <w:rsid w:val="00401CEB"/>
    <w:rsid w:val="0041032D"/>
    <w:rsid w:val="004255F0"/>
    <w:rsid w:val="0043758F"/>
    <w:rsid w:val="00437DB7"/>
    <w:rsid w:val="004414C9"/>
    <w:rsid w:val="0048740D"/>
    <w:rsid w:val="00497533"/>
    <w:rsid w:val="004A1520"/>
    <w:rsid w:val="004A7D65"/>
    <w:rsid w:val="004B375A"/>
    <w:rsid w:val="004B5A7A"/>
    <w:rsid w:val="004C5ABC"/>
    <w:rsid w:val="004D33CC"/>
    <w:rsid w:val="004D3B1A"/>
    <w:rsid w:val="004D542E"/>
    <w:rsid w:val="004E3B28"/>
    <w:rsid w:val="00507047"/>
    <w:rsid w:val="005206A3"/>
    <w:rsid w:val="0052248D"/>
    <w:rsid w:val="005233AC"/>
    <w:rsid w:val="0052537E"/>
    <w:rsid w:val="005328B0"/>
    <w:rsid w:val="00545101"/>
    <w:rsid w:val="005504FA"/>
    <w:rsid w:val="00574FEF"/>
    <w:rsid w:val="00581541"/>
    <w:rsid w:val="00594B96"/>
    <w:rsid w:val="005A1164"/>
    <w:rsid w:val="005B0EC0"/>
    <w:rsid w:val="005B42F3"/>
    <w:rsid w:val="005C0982"/>
    <w:rsid w:val="005D21C5"/>
    <w:rsid w:val="005D31DF"/>
    <w:rsid w:val="005D7FEE"/>
    <w:rsid w:val="005E5041"/>
    <w:rsid w:val="005E56D1"/>
    <w:rsid w:val="005E5864"/>
    <w:rsid w:val="005F0750"/>
    <w:rsid w:val="00601FC4"/>
    <w:rsid w:val="00602F91"/>
    <w:rsid w:val="0060302D"/>
    <w:rsid w:val="00605584"/>
    <w:rsid w:val="00605768"/>
    <w:rsid w:val="0060779D"/>
    <w:rsid w:val="00610DDF"/>
    <w:rsid w:val="00615D37"/>
    <w:rsid w:val="006244D9"/>
    <w:rsid w:val="00667766"/>
    <w:rsid w:val="006A1869"/>
    <w:rsid w:val="006A5D43"/>
    <w:rsid w:val="006B3DD5"/>
    <w:rsid w:val="006D1367"/>
    <w:rsid w:val="006D3412"/>
    <w:rsid w:val="006E1F06"/>
    <w:rsid w:val="00700F24"/>
    <w:rsid w:val="00701D9E"/>
    <w:rsid w:val="007102EA"/>
    <w:rsid w:val="00710E46"/>
    <w:rsid w:val="00711F61"/>
    <w:rsid w:val="00721126"/>
    <w:rsid w:val="007223EC"/>
    <w:rsid w:val="00723818"/>
    <w:rsid w:val="0072496A"/>
    <w:rsid w:val="0072564E"/>
    <w:rsid w:val="0073075D"/>
    <w:rsid w:val="00731CB0"/>
    <w:rsid w:val="00770600"/>
    <w:rsid w:val="00777B4E"/>
    <w:rsid w:val="00781517"/>
    <w:rsid w:val="007817F1"/>
    <w:rsid w:val="00783BAE"/>
    <w:rsid w:val="00784561"/>
    <w:rsid w:val="00792ED7"/>
    <w:rsid w:val="007930FC"/>
    <w:rsid w:val="00796985"/>
    <w:rsid w:val="007A02A6"/>
    <w:rsid w:val="007A0468"/>
    <w:rsid w:val="007B1505"/>
    <w:rsid w:val="007B3EE3"/>
    <w:rsid w:val="007B6F81"/>
    <w:rsid w:val="007C2DC3"/>
    <w:rsid w:val="007D4E1B"/>
    <w:rsid w:val="007D6D8A"/>
    <w:rsid w:val="007E5074"/>
    <w:rsid w:val="00800FBF"/>
    <w:rsid w:val="008167B8"/>
    <w:rsid w:val="0084042D"/>
    <w:rsid w:val="00874EB3"/>
    <w:rsid w:val="008772AD"/>
    <w:rsid w:val="00892B75"/>
    <w:rsid w:val="0089794D"/>
    <w:rsid w:val="008B3E3A"/>
    <w:rsid w:val="008C464D"/>
    <w:rsid w:val="008D1EFA"/>
    <w:rsid w:val="008D379F"/>
    <w:rsid w:val="008E2198"/>
    <w:rsid w:val="008E627A"/>
    <w:rsid w:val="008F2180"/>
    <w:rsid w:val="008F4C11"/>
    <w:rsid w:val="00910755"/>
    <w:rsid w:val="0092748C"/>
    <w:rsid w:val="00931803"/>
    <w:rsid w:val="009433A1"/>
    <w:rsid w:val="0095633B"/>
    <w:rsid w:val="00960CCA"/>
    <w:rsid w:val="0096145A"/>
    <w:rsid w:val="00965459"/>
    <w:rsid w:val="009760B0"/>
    <w:rsid w:val="00981CA7"/>
    <w:rsid w:val="00990341"/>
    <w:rsid w:val="00990EBC"/>
    <w:rsid w:val="009968E5"/>
    <w:rsid w:val="00997023"/>
    <w:rsid w:val="009A518F"/>
    <w:rsid w:val="009C65BF"/>
    <w:rsid w:val="009C6CEB"/>
    <w:rsid w:val="009D57D7"/>
    <w:rsid w:val="009E7A81"/>
    <w:rsid w:val="00A06138"/>
    <w:rsid w:val="00A13E5E"/>
    <w:rsid w:val="00A21D78"/>
    <w:rsid w:val="00A55B3B"/>
    <w:rsid w:val="00A659CC"/>
    <w:rsid w:val="00A661CC"/>
    <w:rsid w:val="00A86670"/>
    <w:rsid w:val="00A93153"/>
    <w:rsid w:val="00A9405B"/>
    <w:rsid w:val="00AB1541"/>
    <w:rsid w:val="00AC693D"/>
    <w:rsid w:val="00AC6E6C"/>
    <w:rsid w:val="00AD6AFF"/>
    <w:rsid w:val="00AE6A34"/>
    <w:rsid w:val="00AE6B1B"/>
    <w:rsid w:val="00B13D5B"/>
    <w:rsid w:val="00B16581"/>
    <w:rsid w:val="00B22B6E"/>
    <w:rsid w:val="00B22E1D"/>
    <w:rsid w:val="00B33B13"/>
    <w:rsid w:val="00B34BCF"/>
    <w:rsid w:val="00B41B0C"/>
    <w:rsid w:val="00B426A9"/>
    <w:rsid w:val="00B4471C"/>
    <w:rsid w:val="00B50A13"/>
    <w:rsid w:val="00B54B22"/>
    <w:rsid w:val="00B6574A"/>
    <w:rsid w:val="00B65FA2"/>
    <w:rsid w:val="00B71383"/>
    <w:rsid w:val="00B80124"/>
    <w:rsid w:val="00B80F80"/>
    <w:rsid w:val="00B82F48"/>
    <w:rsid w:val="00B905CF"/>
    <w:rsid w:val="00BA215F"/>
    <w:rsid w:val="00BC7569"/>
    <w:rsid w:val="00BD0A2A"/>
    <w:rsid w:val="00BD36A1"/>
    <w:rsid w:val="00C064A4"/>
    <w:rsid w:val="00C26329"/>
    <w:rsid w:val="00C2790F"/>
    <w:rsid w:val="00C31855"/>
    <w:rsid w:val="00C34022"/>
    <w:rsid w:val="00C454A4"/>
    <w:rsid w:val="00C45664"/>
    <w:rsid w:val="00C530B6"/>
    <w:rsid w:val="00C57D0D"/>
    <w:rsid w:val="00C80BCE"/>
    <w:rsid w:val="00C950A1"/>
    <w:rsid w:val="00C96837"/>
    <w:rsid w:val="00CA631A"/>
    <w:rsid w:val="00CB077E"/>
    <w:rsid w:val="00CB0FC6"/>
    <w:rsid w:val="00CB5BA2"/>
    <w:rsid w:val="00CC404E"/>
    <w:rsid w:val="00CE1FAE"/>
    <w:rsid w:val="00CE6CC2"/>
    <w:rsid w:val="00CE6F5A"/>
    <w:rsid w:val="00CF6FD7"/>
    <w:rsid w:val="00D06CD2"/>
    <w:rsid w:val="00D1267D"/>
    <w:rsid w:val="00D171FB"/>
    <w:rsid w:val="00D17AD7"/>
    <w:rsid w:val="00D31E1D"/>
    <w:rsid w:val="00D41C1B"/>
    <w:rsid w:val="00D54B5B"/>
    <w:rsid w:val="00D65124"/>
    <w:rsid w:val="00D725D4"/>
    <w:rsid w:val="00D72CF6"/>
    <w:rsid w:val="00D81B4F"/>
    <w:rsid w:val="00DA3982"/>
    <w:rsid w:val="00DA501A"/>
    <w:rsid w:val="00DB1B21"/>
    <w:rsid w:val="00DB4F31"/>
    <w:rsid w:val="00DD4A65"/>
    <w:rsid w:val="00DE4525"/>
    <w:rsid w:val="00DF10B3"/>
    <w:rsid w:val="00DF1C24"/>
    <w:rsid w:val="00DF2CF6"/>
    <w:rsid w:val="00E1170A"/>
    <w:rsid w:val="00E1612F"/>
    <w:rsid w:val="00E30980"/>
    <w:rsid w:val="00E51D0A"/>
    <w:rsid w:val="00E6398B"/>
    <w:rsid w:val="00E65FEE"/>
    <w:rsid w:val="00E667B3"/>
    <w:rsid w:val="00E71614"/>
    <w:rsid w:val="00E87187"/>
    <w:rsid w:val="00E94132"/>
    <w:rsid w:val="00E96CEC"/>
    <w:rsid w:val="00EB2EC6"/>
    <w:rsid w:val="00EC6D27"/>
    <w:rsid w:val="00EC7650"/>
    <w:rsid w:val="00EC766B"/>
    <w:rsid w:val="00EE29D5"/>
    <w:rsid w:val="00EF1B38"/>
    <w:rsid w:val="00EF3B74"/>
    <w:rsid w:val="00F03F6C"/>
    <w:rsid w:val="00F13033"/>
    <w:rsid w:val="00F154AD"/>
    <w:rsid w:val="00F202A9"/>
    <w:rsid w:val="00F556C4"/>
    <w:rsid w:val="00F6372C"/>
    <w:rsid w:val="00F75F6D"/>
    <w:rsid w:val="00F76EE1"/>
    <w:rsid w:val="00F87DA5"/>
    <w:rsid w:val="00F9583B"/>
    <w:rsid w:val="00FA0C07"/>
    <w:rsid w:val="00FA1D74"/>
    <w:rsid w:val="00FA3C0B"/>
    <w:rsid w:val="00FB0A39"/>
    <w:rsid w:val="00FB1A15"/>
    <w:rsid w:val="00FB1A63"/>
    <w:rsid w:val="00FB7904"/>
    <w:rsid w:val="00FC4C06"/>
    <w:rsid w:val="00FD232E"/>
    <w:rsid w:val="00FE009E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0787A"/>
  <w15:docId w15:val="{78D2E384-EEB7-49F3-BCA7-2FC91B32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086"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5B0EC0"/>
    <w:rPr>
      <w:color w:val="0563C1" w:themeColor="hyperlink"/>
      <w:u w:val="single"/>
    </w:rPr>
  </w:style>
  <w:style w:type="character" w:customStyle="1" w:styleId="complextitleprimary">
    <w:name w:val="complextitle_primary"/>
    <w:basedOn w:val="DefaultParagraphFont"/>
    <w:rsid w:val="005B0EC0"/>
  </w:style>
  <w:style w:type="character" w:styleId="CommentReference">
    <w:name w:val="annotation reference"/>
    <w:basedOn w:val="DefaultParagraphFont"/>
    <w:uiPriority w:val="99"/>
    <w:semiHidden/>
    <w:unhideWhenUsed/>
    <w:rsid w:val="003614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14F5"/>
  </w:style>
  <w:style w:type="character" w:customStyle="1" w:styleId="CommentTextChar">
    <w:name w:val="Comment Text Char"/>
    <w:basedOn w:val="DefaultParagraphFont"/>
    <w:link w:val="CommentText"/>
    <w:uiPriority w:val="99"/>
    <w:rsid w:val="003614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4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274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A1274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A1274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A1274"/>
    <w:rPr>
      <w:szCs w:val="21"/>
    </w:rPr>
  </w:style>
  <w:style w:type="paragraph" w:styleId="ListParagraph">
    <w:name w:val="List Paragraph"/>
    <w:basedOn w:val="Normal"/>
    <w:uiPriority w:val="34"/>
    <w:qFormat/>
    <w:rsid w:val="00223127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rsid w:val="008E21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21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8F2180"/>
    <w:rPr>
      <w:b/>
      <w:bCs/>
    </w:rPr>
  </w:style>
  <w:style w:type="table" w:styleId="TableGrid">
    <w:name w:val="Table Grid"/>
    <w:basedOn w:val="TableNormal"/>
    <w:uiPriority w:val="39"/>
    <w:rsid w:val="0029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E29D5"/>
    <w:pPr>
      <w:widowControl/>
      <w:suppressAutoHyphens w:val="0"/>
      <w:autoSpaceDN/>
      <w:textAlignment w:val="auto"/>
    </w:pPr>
    <w:rPr>
      <w:rFonts w:ascii="Consolas" w:eastAsiaTheme="minorEastAsia" w:hAnsi="Consolas" w:cstheme="minorBidi"/>
      <w:kern w:val="0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E29D5"/>
    <w:rPr>
      <w:rFonts w:ascii="Consolas" w:eastAsiaTheme="minorEastAsia" w:hAnsi="Consolas" w:cstheme="minorBidi"/>
      <w:kern w:val="0"/>
      <w:sz w:val="21"/>
      <w:szCs w:val="21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997023"/>
  </w:style>
  <w:style w:type="character" w:styleId="FollowedHyperlink">
    <w:name w:val="FollowedHyperlink"/>
    <w:basedOn w:val="DefaultParagraphFont"/>
    <w:uiPriority w:val="99"/>
    <w:semiHidden/>
    <w:unhideWhenUsed/>
    <w:rsid w:val="00BD0A2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158F7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158F7"/>
  </w:style>
  <w:style w:type="paragraph" w:customStyle="1" w:styleId="EndNoteBibliography">
    <w:name w:val="EndNote Bibliography"/>
    <w:basedOn w:val="Normal"/>
    <w:link w:val="EndNoteBibliographyChar"/>
    <w:rsid w:val="003158F7"/>
  </w:style>
  <w:style w:type="character" w:customStyle="1" w:styleId="EndNoteBibliographyChar">
    <w:name w:val="EndNote Bibliography Char"/>
    <w:basedOn w:val="DefaultParagraphFont"/>
    <w:link w:val="EndNoteBibliography"/>
    <w:rsid w:val="0031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01339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data-and-information/publications/statistical/hospital-admitted-patient-care-activity/2017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narc.org/Our-Audit/Audits/Cmp/Reports/Summary-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9269-C354-8E4D-BEF5-4743FB47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jwhalley</dc:creator>
  <cp:lastModifiedBy>ryan haines</cp:lastModifiedBy>
  <cp:revision>21</cp:revision>
  <dcterms:created xsi:type="dcterms:W3CDTF">2020-06-03T00:03:00Z</dcterms:created>
  <dcterms:modified xsi:type="dcterms:W3CDTF">2020-07-01T12:07:00Z</dcterms:modified>
</cp:coreProperties>
</file>