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B419" w14:textId="5C187BD4" w:rsidR="00D87066" w:rsidRPr="0033664D" w:rsidRDefault="00D87066" w:rsidP="0033664D">
      <w:pPr>
        <w:spacing w:line="276" w:lineRule="auto"/>
        <w:jc w:val="both"/>
        <w:rPr>
          <w:rFonts w:ascii="Arial" w:hAnsi="Arial" w:cs="Arial"/>
          <w:u w:val="single"/>
        </w:rPr>
      </w:pPr>
      <w:r w:rsidRPr="0033664D">
        <w:rPr>
          <w:rFonts w:ascii="Arial" w:hAnsi="Arial" w:cs="Arial"/>
          <w:u w:val="single"/>
        </w:rPr>
        <w:t>Wingate public engagement</w:t>
      </w:r>
    </w:p>
    <w:p w14:paraId="3B577FE9" w14:textId="77777777" w:rsidR="00DD4F09" w:rsidRPr="0033664D" w:rsidRDefault="00DD4F09" w:rsidP="0033664D">
      <w:pPr>
        <w:spacing w:line="276" w:lineRule="auto"/>
        <w:jc w:val="both"/>
        <w:rPr>
          <w:rFonts w:ascii="Arial" w:hAnsi="Arial" w:cs="Arial"/>
        </w:rPr>
      </w:pPr>
    </w:p>
    <w:p w14:paraId="1C0E340B" w14:textId="77777777" w:rsidR="0033664D" w:rsidRPr="0033664D" w:rsidRDefault="00DD4F09" w:rsidP="0033664D">
      <w:pPr>
        <w:spacing w:line="276" w:lineRule="auto"/>
        <w:jc w:val="both"/>
        <w:rPr>
          <w:rFonts w:ascii="Arial" w:hAnsi="Arial" w:cs="Arial"/>
        </w:rPr>
      </w:pPr>
      <w:r w:rsidRPr="0033664D">
        <w:rPr>
          <w:rFonts w:ascii="Arial" w:hAnsi="Arial" w:cs="Arial"/>
        </w:rPr>
        <w:t>Prof Qasim Aziz</w:t>
      </w:r>
      <w:r w:rsidR="0033664D" w:rsidRPr="0033664D">
        <w:rPr>
          <w:rFonts w:ascii="Arial" w:hAnsi="Arial" w:cs="Arial"/>
        </w:rPr>
        <w:t>:</w:t>
      </w:r>
    </w:p>
    <w:p w14:paraId="6E4B4946" w14:textId="77777777" w:rsidR="0033664D" w:rsidRPr="0033664D" w:rsidRDefault="00DD4F09" w:rsidP="0033664D">
      <w:pPr>
        <w:pStyle w:val="ListParagraph"/>
        <w:numPr>
          <w:ilvl w:val="0"/>
          <w:numId w:val="2"/>
        </w:numPr>
        <w:spacing w:line="276" w:lineRule="auto"/>
        <w:jc w:val="both"/>
        <w:rPr>
          <w:rStyle w:val="Hyperlink"/>
          <w:rFonts w:ascii="Arial" w:hAnsi="Arial" w:cs="Arial"/>
          <w:color w:val="auto"/>
          <w:u w:val="none"/>
        </w:rPr>
      </w:pPr>
      <w:r w:rsidRPr="0033664D">
        <w:rPr>
          <w:rFonts w:ascii="Arial" w:hAnsi="Arial" w:cs="Arial"/>
        </w:rPr>
        <w:t xml:space="preserve">did </w:t>
      </w:r>
      <w:r w:rsidR="00D87066" w:rsidRPr="0033664D">
        <w:rPr>
          <w:rFonts w:ascii="Arial" w:hAnsi="Arial" w:cs="Arial"/>
        </w:rPr>
        <w:t xml:space="preserve">an interview for Vogue magazine on gut health: </w:t>
      </w:r>
      <w:hyperlink r:id="rId5" w:history="1">
        <w:r w:rsidR="00D87066" w:rsidRPr="0033664D">
          <w:rPr>
            <w:rStyle w:val="Hyperlink"/>
            <w:rFonts w:ascii="Arial" w:hAnsi="Arial" w:cs="Arial"/>
            <w:color w:val="auto"/>
          </w:rPr>
          <w:t>https://www.vogue.co.uk/beauty/article/gut-health-tips</w:t>
        </w:r>
      </w:hyperlink>
    </w:p>
    <w:p w14:paraId="42C0EBEC" w14:textId="77777777" w:rsidR="0033664D" w:rsidRPr="0033664D" w:rsidRDefault="00D87066" w:rsidP="0033664D">
      <w:pPr>
        <w:pStyle w:val="ListParagraph"/>
        <w:numPr>
          <w:ilvl w:val="0"/>
          <w:numId w:val="2"/>
        </w:numPr>
        <w:spacing w:line="276" w:lineRule="auto"/>
        <w:jc w:val="both"/>
        <w:rPr>
          <w:rFonts w:ascii="Arial" w:hAnsi="Arial" w:cs="Arial"/>
        </w:rPr>
      </w:pPr>
      <w:r w:rsidRPr="0033664D">
        <w:rPr>
          <w:rFonts w:ascii="Arial" w:hAnsi="Arial" w:cs="Arial"/>
        </w:rPr>
        <w:t xml:space="preserve">participated in a channel 5 programme on medical mysteries: </w:t>
      </w:r>
      <w:hyperlink r:id="rId6" w:history="1">
        <w:r w:rsidRPr="0033664D">
          <w:rPr>
            <w:rStyle w:val="Hyperlink"/>
            <w:rFonts w:ascii="Arial" w:hAnsi="Arial" w:cs="Arial"/>
            <w:color w:val="auto"/>
          </w:rPr>
          <w:t>https://www.channel5.com/show/medical-mysteries</w:t>
        </w:r>
      </w:hyperlink>
      <w:r w:rsidRPr="0033664D">
        <w:rPr>
          <w:rFonts w:ascii="Arial" w:hAnsi="Arial" w:cs="Arial"/>
        </w:rPr>
        <w:t xml:space="preserve"> </w:t>
      </w:r>
    </w:p>
    <w:p w14:paraId="7F2EAB4A" w14:textId="5E628662" w:rsidR="00D87066" w:rsidRPr="0033664D" w:rsidRDefault="0033664D" w:rsidP="0033664D">
      <w:pPr>
        <w:pStyle w:val="ListParagraph"/>
        <w:numPr>
          <w:ilvl w:val="0"/>
          <w:numId w:val="2"/>
        </w:numPr>
        <w:spacing w:line="276" w:lineRule="auto"/>
        <w:jc w:val="both"/>
        <w:rPr>
          <w:rFonts w:ascii="Arial" w:hAnsi="Arial" w:cs="Arial"/>
        </w:rPr>
      </w:pPr>
      <w:r w:rsidRPr="0033664D">
        <w:rPr>
          <w:rFonts w:ascii="Arial" w:hAnsi="Arial" w:cs="Arial"/>
        </w:rPr>
        <w:t xml:space="preserve">carried out </w:t>
      </w:r>
      <w:r w:rsidR="00D87066" w:rsidRPr="0033664D">
        <w:rPr>
          <w:rFonts w:ascii="Arial" w:hAnsi="Arial" w:cs="Arial"/>
        </w:rPr>
        <w:t xml:space="preserve">patient engagement events for patients with EDS through the Ehlers Danlos Society: </w:t>
      </w:r>
      <w:hyperlink r:id="rId7" w:history="1">
        <w:r w:rsidR="00D87066" w:rsidRPr="0033664D">
          <w:rPr>
            <w:rStyle w:val="Hyperlink"/>
            <w:rFonts w:ascii="Arial" w:hAnsi="Arial" w:cs="Arial"/>
            <w:color w:val="auto"/>
          </w:rPr>
          <w:t>https://www.youtube.com/watch?v=BSAsTB5ofIo</w:t>
        </w:r>
      </w:hyperlink>
    </w:p>
    <w:p w14:paraId="521B1CD9" w14:textId="0E6F2BC0" w:rsidR="008628C3" w:rsidRPr="0033664D" w:rsidRDefault="008628C3" w:rsidP="0033664D">
      <w:pPr>
        <w:spacing w:line="276" w:lineRule="auto"/>
        <w:jc w:val="both"/>
        <w:rPr>
          <w:rFonts w:ascii="Arial" w:hAnsi="Arial" w:cs="Arial"/>
        </w:rPr>
      </w:pPr>
    </w:p>
    <w:p w14:paraId="47612BA6" w14:textId="08FC1D67" w:rsidR="00D87066" w:rsidRPr="0033664D" w:rsidRDefault="0033664D" w:rsidP="0033664D">
      <w:pPr>
        <w:spacing w:line="276" w:lineRule="auto"/>
        <w:jc w:val="both"/>
        <w:rPr>
          <w:rFonts w:ascii="Arial" w:hAnsi="Arial" w:cs="Arial"/>
        </w:rPr>
      </w:pPr>
      <w:r w:rsidRPr="0033664D">
        <w:rPr>
          <w:rFonts w:ascii="Arial" w:hAnsi="Arial" w:cs="Arial"/>
        </w:rPr>
        <w:t xml:space="preserve">Prof Daniel Sifrim </w:t>
      </w:r>
      <w:r w:rsidRPr="0033664D">
        <w:rPr>
          <w:rFonts w:ascii="Arial" w:eastAsia="Times New Roman" w:hAnsi="Arial" w:cs="Arial"/>
          <w:lang w:eastAsia="en-US"/>
        </w:rPr>
        <w:t>participated at a BBC progarm called Diagnosis Detectives that was aired on 31 August 2020. In this program Dr Shidrawi, form the Wellington Hospital consulted with patients with severe dyspeptic symptoms. He referred patients to Daniel to study their oesophageal and gastric function at the Princess Grace Hospital, where they performed oesophageal high resolution manometry, reflux monitoring with pH ompedance metry and Gastric emptying studies using octanoic acid Breath tests. The program was aired on a Sunday evening with large audience.</w:t>
      </w:r>
    </w:p>
    <w:p w14:paraId="6C1F6C9F" w14:textId="0C97106B" w:rsidR="00D87066" w:rsidRPr="0033664D" w:rsidRDefault="00D87066" w:rsidP="0033664D">
      <w:pPr>
        <w:spacing w:line="276" w:lineRule="auto"/>
        <w:jc w:val="both"/>
        <w:rPr>
          <w:rFonts w:ascii="Arial" w:hAnsi="Arial" w:cs="Arial"/>
        </w:rPr>
      </w:pPr>
    </w:p>
    <w:p w14:paraId="69FE3C51" w14:textId="5900C073" w:rsidR="0033664D" w:rsidRPr="0033664D" w:rsidRDefault="0033664D" w:rsidP="0033664D">
      <w:pPr>
        <w:pStyle w:val="NormalWeb"/>
        <w:shd w:val="clear" w:color="auto" w:fill="FFFFFF"/>
        <w:spacing w:line="276" w:lineRule="auto"/>
        <w:jc w:val="both"/>
        <w:rPr>
          <w:rFonts w:ascii="Arial" w:hAnsi="Arial" w:cs="Arial"/>
        </w:rPr>
      </w:pPr>
      <w:r w:rsidRPr="0033664D">
        <w:rPr>
          <w:rFonts w:ascii="Arial" w:hAnsi="Arial" w:cs="Arial"/>
        </w:rPr>
        <w:t xml:space="preserve">Dr </w:t>
      </w:r>
      <w:r w:rsidR="00D87066" w:rsidRPr="0033664D">
        <w:rPr>
          <w:rFonts w:ascii="Arial" w:hAnsi="Arial" w:cs="Arial"/>
        </w:rPr>
        <w:t xml:space="preserve">Rabia </w:t>
      </w:r>
      <w:r w:rsidRPr="0033664D">
        <w:rPr>
          <w:rFonts w:ascii="Arial" w:hAnsi="Arial" w:cs="Arial"/>
        </w:rPr>
        <w:t xml:space="preserve">Lalani has been interviewed on 3 podcasts: </w:t>
      </w:r>
    </w:p>
    <w:p w14:paraId="595CEF8D" w14:textId="77777777" w:rsidR="0033664D" w:rsidRPr="0033664D" w:rsidRDefault="0033664D" w:rsidP="0033664D">
      <w:pPr>
        <w:pStyle w:val="NormalWeb"/>
        <w:shd w:val="clear" w:color="auto" w:fill="FFFFFF"/>
        <w:spacing w:line="276" w:lineRule="auto"/>
        <w:jc w:val="both"/>
        <w:rPr>
          <w:rFonts w:ascii="Arial" w:hAnsi="Arial" w:cs="Arial"/>
        </w:rPr>
      </w:pPr>
      <w:r w:rsidRPr="0033664D">
        <w:rPr>
          <w:rFonts w:ascii="Arial" w:hAnsi="Arial" w:cs="Arial"/>
          <w:sz w:val="24"/>
          <w:szCs w:val="24"/>
        </w:rPr>
        <w:t> </w:t>
      </w:r>
    </w:p>
    <w:p w14:paraId="5D5EE54A" w14:textId="77777777" w:rsidR="0033664D" w:rsidRPr="0033664D" w:rsidRDefault="00000000" w:rsidP="0033664D">
      <w:pPr>
        <w:pStyle w:val="NormalWeb"/>
        <w:numPr>
          <w:ilvl w:val="0"/>
          <w:numId w:val="1"/>
        </w:numPr>
        <w:shd w:val="clear" w:color="auto" w:fill="FFFFFF"/>
        <w:spacing w:line="276" w:lineRule="auto"/>
        <w:jc w:val="both"/>
        <w:rPr>
          <w:rFonts w:ascii="Arial" w:hAnsi="Arial" w:cs="Arial"/>
          <w:sz w:val="20"/>
          <w:szCs w:val="20"/>
        </w:rPr>
      </w:pPr>
      <w:hyperlink r:id="rId8" w:tgtFrame="_blank" w:history="1">
        <w:r w:rsidR="0033664D" w:rsidRPr="0033664D">
          <w:rPr>
            <w:rStyle w:val="Hyperlink"/>
            <w:rFonts w:ascii="Arial" w:hAnsi="Arial" w:cs="Arial"/>
            <w:color w:val="auto"/>
          </w:rPr>
          <w:t>https://thedoctorskitchen.com/</w:t>
        </w:r>
        <w:r w:rsidR="0033664D" w:rsidRPr="0033664D">
          <w:rPr>
            <w:rStyle w:val="mark0z6jr79xk"/>
            <w:rFonts w:ascii="Arial" w:hAnsi="Arial" w:cs="Arial"/>
          </w:rPr>
          <w:t>podcasts</w:t>
        </w:r>
        <w:r w:rsidR="0033664D" w:rsidRPr="0033664D">
          <w:rPr>
            <w:rStyle w:val="Hyperlink"/>
            <w:rFonts w:ascii="Arial" w:hAnsi="Arial" w:cs="Arial"/>
            <w:color w:val="auto"/>
          </w:rPr>
          <w:t>/episode-31-the-brain-gut-connection-dr-rabia-lalani</w:t>
        </w:r>
      </w:hyperlink>
    </w:p>
    <w:p w14:paraId="1C8F2565" w14:textId="305ED170" w:rsidR="0033664D" w:rsidRPr="0033664D" w:rsidRDefault="0033664D" w:rsidP="0033664D">
      <w:pPr>
        <w:pStyle w:val="NormalWeb"/>
        <w:shd w:val="clear" w:color="auto" w:fill="FFFFFF"/>
        <w:spacing w:line="276" w:lineRule="auto"/>
        <w:ind w:firstLine="50"/>
        <w:jc w:val="both"/>
        <w:rPr>
          <w:rFonts w:ascii="Arial" w:hAnsi="Arial" w:cs="Arial"/>
          <w:sz w:val="20"/>
          <w:szCs w:val="20"/>
        </w:rPr>
      </w:pPr>
    </w:p>
    <w:p w14:paraId="3A9A618B" w14:textId="77777777" w:rsidR="0033664D" w:rsidRPr="0033664D" w:rsidRDefault="00000000" w:rsidP="0033664D">
      <w:pPr>
        <w:pStyle w:val="NormalWeb"/>
        <w:numPr>
          <w:ilvl w:val="0"/>
          <w:numId w:val="1"/>
        </w:numPr>
        <w:shd w:val="clear" w:color="auto" w:fill="FFFFFF"/>
        <w:spacing w:line="276" w:lineRule="auto"/>
        <w:jc w:val="both"/>
        <w:rPr>
          <w:rFonts w:ascii="Arial" w:hAnsi="Arial" w:cs="Arial"/>
          <w:sz w:val="20"/>
          <w:szCs w:val="20"/>
        </w:rPr>
      </w:pPr>
      <w:hyperlink r:id="rId9" w:tgtFrame="_blank" w:history="1">
        <w:r w:rsidR="0033664D" w:rsidRPr="0033664D">
          <w:rPr>
            <w:rStyle w:val="Hyperlink"/>
            <w:rFonts w:ascii="Arial" w:hAnsi="Arial" w:cs="Arial"/>
            <w:color w:val="auto"/>
          </w:rPr>
          <w:t>https://thegutlovingpodcast.libsyn.com/8season-3-ibs-the-gut-brain-axis-with-dr-rabia-lalani</w:t>
        </w:r>
      </w:hyperlink>
    </w:p>
    <w:p w14:paraId="4F9CE0C5" w14:textId="4095863C" w:rsidR="0033664D" w:rsidRPr="0033664D" w:rsidRDefault="0033664D" w:rsidP="0033664D">
      <w:pPr>
        <w:pStyle w:val="NormalWeb"/>
        <w:shd w:val="clear" w:color="auto" w:fill="FFFFFF"/>
        <w:spacing w:line="276" w:lineRule="auto"/>
        <w:ind w:firstLine="50"/>
        <w:jc w:val="both"/>
        <w:rPr>
          <w:rFonts w:ascii="Arial" w:hAnsi="Arial" w:cs="Arial"/>
          <w:sz w:val="20"/>
          <w:szCs w:val="20"/>
        </w:rPr>
      </w:pPr>
    </w:p>
    <w:p w14:paraId="5067C626" w14:textId="77777777" w:rsidR="0033664D" w:rsidRPr="0033664D" w:rsidRDefault="00000000" w:rsidP="0033664D">
      <w:pPr>
        <w:pStyle w:val="NormalWeb"/>
        <w:numPr>
          <w:ilvl w:val="0"/>
          <w:numId w:val="1"/>
        </w:numPr>
        <w:shd w:val="clear" w:color="auto" w:fill="FFFFFF"/>
        <w:spacing w:line="276" w:lineRule="auto"/>
        <w:jc w:val="both"/>
        <w:rPr>
          <w:rFonts w:ascii="Arial" w:hAnsi="Arial" w:cs="Arial"/>
          <w:sz w:val="20"/>
          <w:szCs w:val="20"/>
        </w:rPr>
      </w:pPr>
      <w:hyperlink r:id="rId10" w:tgtFrame="_blank" w:history="1">
        <w:r w:rsidR="0033664D" w:rsidRPr="0033664D">
          <w:rPr>
            <w:rStyle w:val="Hyperlink"/>
            <w:rFonts w:ascii="Arial" w:hAnsi="Arial" w:cs="Arial"/>
            <w:color w:val="auto"/>
          </w:rPr>
          <w:t>https://open.spotify.com/episode/2qx6XHYSchrUwzXbYVht70?si=6575230b4fc54471&amp;nd=1</w:t>
        </w:r>
      </w:hyperlink>
    </w:p>
    <w:p w14:paraId="1A5D87B4" w14:textId="38297ED1" w:rsidR="00D87066" w:rsidRPr="0033664D" w:rsidRDefault="00D87066" w:rsidP="0033664D">
      <w:pPr>
        <w:spacing w:line="276" w:lineRule="auto"/>
        <w:jc w:val="both"/>
        <w:rPr>
          <w:rFonts w:ascii="Arial" w:hAnsi="Arial" w:cs="Arial"/>
        </w:rPr>
      </w:pPr>
    </w:p>
    <w:p w14:paraId="2A315FB5" w14:textId="2B2646AB" w:rsidR="00D87066" w:rsidRDefault="0033664D" w:rsidP="0033664D">
      <w:pPr>
        <w:spacing w:line="276" w:lineRule="auto"/>
        <w:jc w:val="both"/>
        <w:rPr>
          <w:rFonts w:ascii="Arial" w:hAnsi="Arial" w:cs="Arial"/>
        </w:rPr>
      </w:pPr>
      <w:r w:rsidRPr="0033664D">
        <w:rPr>
          <w:rFonts w:ascii="Arial" w:hAnsi="Arial" w:cs="Arial"/>
        </w:rPr>
        <w:t xml:space="preserve">Ahsen Ustaoglu was program chair as part of WISE@QMUL (Women in Science and Engineering) where she helped organise a two-day </w:t>
      </w:r>
      <w:hyperlink r:id="rId11" w:history="1">
        <w:r w:rsidRPr="00C9547D">
          <w:rPr>
            <w:rStyle w:val="Hyperlink"/>
            <w:rFonts w:ascii="Arial" w:hAnsi="Arial" w:cs="Arial"/>
          </w:rPr>
          <w:t>virtual conference</w:t>
        </w:r>
      </w:hyperlink>
      <w:r w:rsidRPr="0033664D">
        <w:rPr>
          <w:rFonts w:ascii="Arial" w:hAnsi="Arial" w:cs="Arial"/>
        </w:rPr>
        <w:t xml:space="preserve"> </w:t>
      </w:r>
      <w:r>
        <w:rPr>
          <w:rFonts w:ascii="Arial" w:hAnsi="Arial" w:cs="Arial"/>
        </w:rPr>
        <w:t xml:space="preserve">to celebrate ethnic minority women in STEMM, and </w:t>
      </w:r>
      <w:r w:rsidR="00FC4419">
        <w:rPr>
          <w:rFonts w:ascii="Arial" w:hAnsi="Arial" w:cs="Arial"/>
        </w:rPr>
        <w:t>steer conversations around future directions and priorities for women in STEMM which took place on 25-26</w:t>
      </w:r>
      <w:r w:rsidR="00FC4419" w:rsidRPr="00FC4419">
        <w:rPr>
          <w:rFonts w:ascii="Arial" w:hAnsi="Arial" w:cs="Arial"/>
          <w:vertAlign w:val="superscript"/>
        </w:rPr>
        <w:t>th</w:t>
      </w:r>
      <w:r w:rsidR="00FC4419">
        <w:rPr>
          <w:rFonts w:ascii="Arial" w:hAnsi="Arial" w:cs="Arial"/>
        </w:rPr>
        <w:t xml:space="preserve"> March 2021. Ahsen was also awarded two </w:t>
      </w:r>
      <w:r w:rsidR="0054241C">
        <w:rPr>
          <w:rFonts w:ascii="Arial" w:hAnsi="Arial" w:cs="Arial"/>
        </w:rPr>
        <w:t xml:space="preserve">small </w:t>
      </w:r>
      <w:r w:rsidR="00FC4419">
        <w:rPr>
          <w:rFonts w:ascii="Arial" w:hAnsi="Arial" w:cs="Arial"/>
        </w:rPr>
        <w:t>community grants from QMUL Centre for Public Engagement to carry out two public engagement projects:</w:t>
      </w:r>
    </w:p>
    <w:p w14:paraId="47D33D05" w14:textId="6B21672C" w:rsidR="00FC4419" w:rsidRPr="0054241C" w:rsidRDefault="00FC4419" w:rsidP="0054241C">
      <w:pPr>
        <w:pStyle w:val="ListParagraph"/>
        <w:numPr>
          <w:ilvl w:val="0"/>
          <w:numId w:val="4"/>
        </w:numPr>
        <w:spacing w:line="276" w:lineRule="auto"/>
        <w:rPr>
          <w:rFonts w:ascii="Arial" w:hAnsi="Arial" w:cs="Arial"/>
        </w:rPr>
      </w:pPr>
      <w:r w:rsidRPr="0054241C">
        <w:rPr>
          <w:rFonts w:ascii="Arial" w:hAnsi="Arial" w:cs="Arial"/>
        </w:rPr>
        <w:t xml:space="preserve">Project </w:t>
      </w:r>
      <w:r w:rsidR="0054241C">
        <w:rPr>
          <w:rFonts w:ascii="Arial" w:hAnsi="Arial" w:cs="Arial"/>
        </w:rPr>
        <w:t>‘</w:t>
      </w:r>
      <w:r w:rsidRPr="0054241C">
        <w:rPr>
          <w:rFonts w:ascii="Arial" w:hAnsi="Arial" w:cs="Arial"/>
        </w:rPr>
        <w:t>STEMinist</w:t>
      </w:r>
      <w:r w:rsidR="0054241C">
        <w:rPr>
          <w:rFonts w:ascii="Arial" w:hAnsi="Arial" w:cs="Arial"/>
        </w:rPr>
        <w:t>’</w:t>
      </w:r>
      <w:r w:rsidR="0054241C" w:rsidRPr="0054241C">
        <w:rPr>
          <w:rFonts w:ascii="Arial" w:hAnsi="Arial" w:cs="Arial"/>
        </w:rPr>
        <w:t xml:space="preserve">: </w:t>
      </w:r>
      <w:r w:rsidR="0054241C" w:rsidRPr="0054241C">
        <w:rPr>
          <w:rFonts w:ascii="Arial" w:hAnsi="Arial" w:cs="Arial"/>
          <w:shd w:val="clear" w:color="auto" w:fill="FFFFFF"/>
        </w:rPr>
        <w:t>£500 awarded for community engagement project which brought together young refugee women aged 16-19 with female researchers from the Blizard to encourage their participation in STEM</w:t>
      </w:r>
      <w:r w:rsidR="008958F8">
        <w:rPr>
          <w:rFonts w:ascii="Arial" w:hAnsi="Arial" w:cs="Arial"/>
          <w:shd w:val="clear" w:color="auto" w:fill="FFFFFF"/>
        </w:rPr>
        <w:t xml:space="preserve">. Dr Madusha Peiris, Dr Rubina Aktar, and Anisa Choudhary participated in this project as speakers. </w:t>
      </w:r>
    </w:p>
    <w:p w14:paraId="7D2C9A45" w14:textId="70548C70" w:rsidR="0054241C" w:rsidRPr="0054241C" w:rsidRDefault="0054241C" w:rsidP="0054241C">
      <w:pPr>
        <w:pStyle w:val="ListParagraph"/>
        <w:numPr>
          <w:ilvl w:val="0"/>
          <w:numId w:val="4"/>
        </w:numPr>
        <w:spacing w:line="276" w:lineRule="auto"/>
        <w:rPr>
          <w:rFonts w:ascii="Arial" w:hAnsi="Arial" w:cs="Arial"/>
        </w:rPr>
      </w:pPr>
      <w:r>
        <w:rPr>
          <w:rFonts w:ascii="Arial" w:hAnsi="Arial" w:cs="Arial"/>
          <w:shd w:val="clear" w:color="auto" w:fill="FFFFFF"/>
        </w:rPr>
        <w:t xml:space="preserve">Project ‘Bleed Green’: £500 awarded </w:t>
      </w:r>
      <w:r w:rsidRPr="0054241C">
        <w:rPr>
          <w:rFonts w:ascii="Arial" w:hAnsi="Arial" w:cs="Arial"/>
          <w:shd w:val="clear" w:color="auto" w:fill="FFFFFF"/>
        </w:rPr>
        <w:t>to raise awareness of young women from local colleges and sixth forms to make more sustainable lifestyle choices in sanitary products used for menstruation</w:t>
      </w:r>
    </w:p>
    <w:sectPr w:rsidR="0054241C" w:rsidRPr="00542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F4A"/>
    <w:multiLevelType w:val="hybridMultilevel"/>
    <w:tmpl w:val="3A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3370"/>
    <w:multiLevelType w:val="hybridMultilevel"/>
    <w:tmpl w:val="112E7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35E1F"/>
    <w:multiLevelType w:val="hybridMultilevel"/>
    <w:tmpl w:val="45B4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D0736"/>
    <w:multiLevelType w:val="hybridMultilevel"/>
    <w:tmpl w:val="6CAEDB88"/>
    <w:lvl w:ilvl="0" w:tplc="712065F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53408">
    <w:abstractNumId w:val="0"/>
  </w:num>
  <w:num w:numId="2" w16cid:durableId="77097369">
    <w:abstractNumId w:val="3"/>
  </w:num>
  <w:num w:numId="3" w16cid:durableId="1083180353">
    <w:abstractNumId w:val="2"/>
  </w:num>
  <w:num w:numId="4" w16cid:durableId="129455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66"/>
    <w:rsid w:val="0033664D"/>
    <w:rsid w:val="0054241C"/>
    <w:rsid w:val="008628C3"/>
    <w:rsid w:val="008958F8"/>
    <w:rsid w:val="008B65F9"/>
    <w:rsid w:val="00A51BE9"/>
    <w:rsid w:val="00BB663C"/>
    <w:rsid w:val="00C9547D"/>
    <w:rsid w:val="00D00140"/>
    <w:rsid w:val="00D87066"/>
    <w:rsid w:val="00DD4F09"/>
    <w:rsid w:val="00EC7E95"/>
    <w:rsid w:val="00EE1DCE"/>
    <w:rsid w:val="00FC4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8B7D"/>
  <w15:chartTrackingRefBased/>
  <w15:docId w15:val="{16236F2D-A93D-47C5-B9D5-84A040A5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6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66"/>
    <w:rPr>
      <w:color w:val="0563C1"/>
      <w:u w:val="single"/>
    </w:rPr>
  </w:style>
  <w:style w:type="paragraph" w:styleId="NormalWeb">
    <w:name w:val="Normal (Web)"/>
    <w:basedOn w:val="Normal"/>
    <w:uiPriority w:val="99"/>
    <w:semiHidden/>
    <w:unhideWhenUsed/>
    <w:rsid w:val="0033664D"/>
    <w:rPr>
      <w:rFonts w:ascii="Calibri" w:hAnsi="Calibri" w:cs="Calibri"/>
    </w:rPr>
  </w:style>
  <w:style w:type="character" w:customStyle="1" w:styleId="mark0z6jr79xk">
    <w:name w:val="mark0z6jr79xk"/>
    <w:basedOn w:val="DefaultParagraphFont"/>
    <w:rsid w:val="0033664D"/>
  </w:style>
  <w:style w:type="paragraph" w:styleId="ListParagraph">
    <w:name w:val="List Paragraph"/>
    <w:basedOn w:val="Normal"/>
    <w:uiPriority w:val="34"/>
    <w:qFormat/>
    <w:rsid w:val="0033664D"/>
    <w:pPr>
      <w:ind w:left="720"/>
      <w:contextualSpacing/>
    </w:pPr>
  </w:style>
  <w:style w:type="character" w:styleId="UnresolvedMention">
    <w:name w:val="Unresolved Mention"/>
    <w:basedOn w:val="DefaultParagraphFont"/>
    <w:uiPriority w:val="99"/>
    <w:semiHidden/>
    <w:unhideWhenUsed/>
    <w:rsid w:val="00C9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8871">
      <w:bodyDiv w:val="1"/>
      <w:marLeft w:val="0"/>
      <w:marRight w:val="0"/>
      <w:marTop w:val="0"/>
      <w:marBottom w:val="0"/>
      <w:divBdr>
        <w:top w:val="none" w:sz="0" w:space="0" w:color="auto"/>
        <w:left w:val="none" w:sz="0" w:space="0" w:color="auto"/>
        <w:bottom w:val="none" w:sz="0" w:space="0" w:color="auto"/>
        <w:right w:val="none" w:sz="0" w:space="0" w:color="auto"/>
      </w:divBdr>
    </w:div>
    <w:div w:id="14835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octorskitchen.com/podcasts/episode-31-the-brain-gut-connection-dr-rabia-lala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SAsTB5of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nel5.com/show/medical-mysteries" TargetMode="External"/><Relationship Id="rId11" Type="http://schemas.openxmlformats.org/officeDocument/2006/relationships/hyperlink" Target="https://www.qmul.ac.uk/doctoralcollege/phd-students/wise/past-events/wiseblog/items/wiseqmul-international-womens-day-2021-conferenceevent-summary.html" TargetMode="External"/><Relationship Id="rId5" Type="http://schemas.openxmlformats.org/officeDocument/2006/relationships/hyperlink" Target="https://www.vogue.co.uk/beauty/article/gut-health-tips" TargetMode="External"/><Relationship Id="rId10" Type="http://schemas.openxmlformats.org/officeDocument/2006/relationships/hyperlink" Target="https://open.spotify.com/episode/2qx6XHYSchrUwzXbYVht70?si=6575230b4fc54471&amp;nd=1" TargetMode="External"/><Relationship Id="rId4" Type="http://schemas.openxmlformats.org/officeDocument/2006/relationships/webSettings" Target="webSettings.xml"/><Relationship Id="rId9" Type="http://schemas.openxmlformats.org/officeDocument/2006/relationships/hyperlink" Target="https://thegutlovingpodcast.libsyn.com/8season-3-ibs-the-gut-brain-axis-with-dr-rabia-la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Ahsen Ustaoglu</dc:creator>
  <cp:keywords/>
  <dc:description/>
  <cp:lastModifiedBy>Sue White</cp:lastModifiedBy>
  <cp:revision>2</cp:revision>
  <dcterms:created xsi:type="dcterms:W3CDTF">2022-07-27T11:02:00Z</dcterms:created>
  <dcterms:modified xsi:type="dcterms:W3CDTF">2022-07-27T11:02:00Z</dcterms:modified>
</cp:coreProperties>
</file>